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4B" w:rsidRDefault="008C7E4B" w:rsidP="00096EEE">
      <w:pPr>
        <w:spacing w:line="240" w:lineRule="auto"/>
        <w:ind w:right="1134"/>
      </w:pPr>
    </w:p>
    <w:p w:rsidR="008C7E4B" w:rsidRDefault="008C7E4B" w:rsidP="00096EEE">
      <w:pPr>
        <w:spacing w:line="240" w:lineRule="auto"/>
        <w:ind w:right="1134"/>
      </w:pPr>
    </w:p>
    <w:p w:rsidR="008C7E4B" w:rsidRPr="00B65C36" w:rsidRDefault="008C7E4B" w:rsidP="00096EEE">
      <w:pPr>
        <w:spacing w:line="240" w:lineRule="auto"/>
        <w:ind w:right="1134"/>
      </w:pPr>
      <w:r>
        <w:t>ПРИНЯТ                                                                                      УТВЕРЖДЕН</w:t>
      </w:r>
    </w:p>
    <w:p w:rsidR="008C7E4B" w:rsidRPr="00B65C36" w:rsidRDefault="008C7E4B" w:rsidP="00C771F5">
      <w:pPr>
        <w:spacing w:line="240" w:lineRule="auto"/>
        <w:ind w:right="-82"/>
      </w:pPr>
      <w:r>
        <w:t xml:space="preserve">Педагогическим советом Учреждения                                     Заведующий детским садом </w:t>
      </w:r>
    </w:p>
    <w:p w:rsidR="008C7E4B" w:rsidRPr="008F6139" w:rsidRDefault="008C7E4B" w:rsidP="00C771F5">
      <w:pPr>
        <w:spacing w:line="240" w:lineRule="auto"/>
        <w:ind w:right="98"/>
      </w:pPr>
      <w:r w:rsidRPr="008F6139">
        <w:t xml:space="preserve"> от </w:t>
      </w:r>
      <w:r w:rsidR="009D7201">
        <w:t>_</w:t>
      </w:r>
      <w:r w:rsidR="006D37F1">
        <w:rPr>
          <w:u w:val="single"/>
        </w:rPr>
        <w:t>31</w:t>
      </w:r>
      <w:r w:rsidR="00F53272">
        <w:rPr>
          <w:u w:val="single"/>
        </w:rPr>
        <w:t>.05.201</w:t>
      </w:r>
      <w:r w:rsidR="006D37F1">
        <w:rPr>
          <w:u w:val="single"/>
        </w:rPr>
        <w:t>7</w:t>
      </w:r>
      <w:r w:rsidR="009D7201">
        <w:t>_</w:t>
      </w:r>
      <w:r w:rsidRPr="008F6139">
        <w:t xml:space="preserve"> г.                         </w:t>
      </w:r>
      <w:r w:rsidR="001646DA">
        <w:t xml:space="preserve">                                             _________</w:t>
      </w:r>
      <w:r w:rsidR="00451C00">
        <w:t>Нурмагомедова С.А.</w:t>
      </w:r>
    </w:p>
    <w:p w:rsidR="008C7E4B" w:rsidRPr="008F6139" w:rsidRDefault="008C7E4B" w:rsidP="00C771F5">
      <w:pPr>
        <w:tabs>
          <w:tab w:val="left" w:pos="9540"/>
        </w:tabs>
        <w:spacing w:line="240" w:lineRule="auto"/>
        <w:ind w:right="98"/>
      </w:pPr>
      <w:r w:rsidRPr="008F6139">
        <w:t xml:space="preserve">Приказ </w:t>
      </w:r>
      <w:proofErr w:type="gramStart"/>
      <w:r w:rsidRPr="008F6139">
        <w:t xml:space="preserve">№ </w:t>
      </w:r>
      <w:r w:rsidR="00704C7E">
        <w:t xml:space="preserve"> 117</w:t>
      </w:r>
      <w:proofErr w:type="gramEnd"/>
      <w:r w:rsidRPr="008F6139">
        <w:t xml:space="preserve"> от </w:t>
      </w:r>
      <w:r w:rsidR="00704C7E">
        <w:t>31.05.2018</w:t>
      </w:r>
      <w:r w:rsidRPr="008F6139">
        <w:t xml:space="preserve">г.                                                                                                                          </w:t>
      </w:r>
    </w:p>
    <w:p w:rsidR="008C7E4B" w:rsidRPr="008F6139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</w:pP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ОТЧЕТ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ПО РЕЗУЛЬТАТАМ САМООБСЛЕДОВАНИЯ</w:t>
      </w:r>
    </w:p>
    <w:p w:rsidR="008C7E4B" w:rsidRPr="00B65C36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D547F1" w:rsidRDefault="008C7E4B" w:rsidP="009D7201">
      <w:pPr>
        <w:spacing w:line="240" w:lineRule="auto"/>
        <w:ind w:left="850" w:right="1134"/>
        <w:jc w:val="center"/>
        <w:rPr>
          <w:b/>
          <w:bCs/>
        </w:rPr>
      </w:pPr>
      <w:r w:rsidRPr="00096EEE">
        <w:rPr>
          <w:b/>
          <w:bCs/>
        </w:rPr>
        <w:t xml:space="preserve">МУНИЦИПАЛЬНОГО </w:t>
      </w:r>
      <w:r w:rsidR="009D7201">
        <w:rPr>
          <w:b/>
          <w:bCs/>
        </w:rPr>
        <w:t>КАЗЕН</w:t>
      </w:r>
      <w:r w:rsidRPr="00096EEE">
        <w:rPr>
          <w:b/>
          <w:bCs/>
        </w:rPr>
        <w:t xml:space="preserve">НОГО ДОШКОЛЬНОГО ОБРАЗОВАТЕЛЬНОГО УЧРЕЖДЕНИЯ </w:t>
      </w:r>
      <w:r w:rsidR="001646DA">
        <w:rPr>
          <w:b/>
          <w:bCs/>
        </w:rPr>
        <w:t>«ДЕТСКИЙ САД № 1</w:t>
      </w:r>
      <w:r w:rsidR="001D65B1">
        <w:rPr>
          <w:b/>
          <w:bCs/>
        </w:rPr>
        <w:t>7</w:t>
      </w:r>
      <w:r w:rsidR="00D547F1">
        <w:rPr>
          <w:b/>
          <w:bCs/>
        </w:rPr>
        <w:t>»</w:t>
      </w:r>
    </w:p>
    <w:p w:rsidR="008C7E4B" w:rsidRPr="00096EEE" w:rsidRDefault="001646DA" w:rsidP="009D7201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 xml:space="preserve">с. </w:t>
      </w:r>
      <w:r w:rsidR="001D65B1">
        <w:rPr>
          <w:b/>
          <w:bCs/>
        </w:rPr>
        <w:t>Хиндах</w:t>
      </w:r>
      <w:r w:rsidR="00D547F1">
        <w:rPr>
          <w:b/>
          <w:bCs/>
        </w:rPr>
        <w:t xml:space="preserve"> ГУНИБ</w:t>
      </w:r>
      <w:r w:rsidR="009D7201">
        <w:rPr>
          <w:b/>
          <w:bCs/>
        </w:rPr>
        <w:t>СКОГО РАЙОНА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>ЗА 201</w:t>
      </w:r>
      <w:r w:rsidR="00D547F1">
        <w:rPr>
          <w:b/>
          <w:bCs/>
        </w:rPr>
        <w:t>7</w:t>
      </w:r>
      <w:r>
        <w:rPr>
          <w:b/>
          <w:bCs/>
        </w:rPr>
        <w:t xml:space="preserve"> – 201</w:t>
      </w:r>
      <w:r w:rsidR="00D547F1">
        <w:rPr>
          <w:b/>
          <w:bCs/>
        </w:rPr>
        <w:t>8</w:t>
      </w:r>
      <w:r w:rsidRPr="00096EEE">
        <w:rPr>
          <w:b/>
          <w:bCs/>
        </w:rPr>
        <w:t xml:space="preserve">  УЧЕБНЫЙ ГОД</w:t>
      </w:r>
    </w:p>
    <w:p w:rsidR="008C7E4B" w:rsidRPr="00096EEE" w:rsidRDefault="008C7E4B" w:rsidP="00096EEE">
      <w:pPr>
        <w:spacing w:line="240" w:lineRule="auto"/>
        <w:ind w:left="850" w:right="1134"/>
        <w:jc w:val="center"/>
        <w:rPr>
          <w:b/>
          <w:bCs/>
        </w:rPr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  <w:jc w:val="right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  <w:ind w:left="850" w:right="1134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Pr="00B65C36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</w:pPr>
    </w:p>
    <w:p w:rsidR="009D7201" w:rsidRDefault="009D7201" w:rsidP="00096EEE">
      <w:pPr>
        <w:autoSpaceDE w:val="0"/>
        <w:autoSpaceDN w:val="0"/>
        <w:adjustRightInd w:val="0"/>
        <w:spacing w:line="240" w:lineRule="auto"/>
      </w:pPr>
    </w:p>
    <w:p w:rsidR="009D7201" w:rsidRPr="00055C86" w:rsidRDefault="009D720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b/>
          <w:bCs/>
          <w:color w:val="000000"/>
          <w:lang w:eastAsia="ru-RU"/>
        </w:rPr>
        <w:lastRenderedPageBreak/>
        <w:t>Введение, организационно-правовое обеспечение деятельности</w:t>
      </w:r>
    </w:p>
    <w:p w:rsidR="008C7E4B" w:rsidRPr="00055C86" w:rsidRDefault="009D7201" w:rsidP="00096EEE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="008C7E4B" w:rsidRPr="00055C86">
        <w:rPr>
          <w:b/>
          <w:bCs/>
          <w:color w:val="000000"/>
          <w:lang w:eastAsia="ru-RU"/>
        </w:rPr>
        <w:t xml:space="preserve">ДОУ </w:t>
      </w:r>
      <w:r w:rsidR="001646DA">
        <w:rPr>
          <w:b/>
          <w:bCs/>
          <w:color w:val="000000"/>
          <w:lang w:eastAsia="ru-RU"/>
        </w:rPr>
        <w:t>«Детский сад № 1</w:t>
      </w:r>
      <w:r w:rsidR="001D65B1">
        <w:rPr>
          <w:b/>
          <w:bCs/>
          <w:color w:val="000000"/>
          <w:lang w:eastAsia="ru-RU"/>
        </w:rPr>
        <w:t>7</w:t>
      </w:r>
      <w:r>
        <w:rPr>
          <w:b/>
          <w:bCs/>
          <w:color w:val="000000"/>
          <w:lang w:eastAsia="ru-RU"/>
        </w:rPr>
        <w:t>»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>Настоящий отчет подготовлен по результатам проведения самообследования</w:t>
      </w:r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самообследования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>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приказазаведующего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о/д «</w:t>
      </w:r>
      <w:r w:rsidRPr="00055C86">
        <w:rPr>
          <w:color w:val="000000"/>
          <w:lang w:eastAsia="ru-RU"/>
        </w:rPr>
        <w:t xml:space="preserve">О сроках и форме проведения самообследования,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самообследования: </w:t>
      </w:r>
    </w:p>
    <w:p w:rsidR="008C7E4B" w:rsidRDefault="008C7E4B" w:rsidP="00096EEE">
      <w:r>
        <w:t>-  обеспечение доступности и открытости информации о деятельности детского сада.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самообследования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4B2531" w:rsidRDefault="008C7E4B" w:rsidP="00096EEE">
      <w:pPr>
        <w:spacing w:line="240" w:lineRule="auto"/>
        <w:ind w:left="2832"/>
        <w:jc w:val="right"/>
      </w:pPr>
      <w:r>
        <w:tab/>
      </w: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8C7E4B" w:rsidRPr="00B65C36" w:rsidRDefault="008C7E4B" w:rsidP="00096EEE">
      <w:pPr>
        <w:spacing w:line="240" w:lineRule="auto"/>
        <w:ind w:left="2832"/>
        <w:jc w:val="right"/>
      </w:pPr>
      <w:r w:rsidRPr="00B65C36">
        <w:t xml:space="preserve">Составители: </w:t>
      </w:r>
    </w:p>
    <w:p w:rsidR="008C7E4B" w:rsidRPr="00B65C36" w:rsidRDefault="00704C7E" w:rsidP="00096EEE">
      <w:pPr>
        <w:spacing w:line="240" w:lineRule="auto"/>
        <w:ind w:left="2832"/>
        <w:jc w:val="right"/>
      </w:pPr>
      <w:r>
        <w:t xml:space="preserve">   </w:t>
      </w:r>
      <w:r w:rsidR="008C7E4B" w:rsidRPr="00B65C36">
        <w:t>заведующий де</w:t>
      </w:r>
      <w:r w:rsidR="008C7E4B">
        <w:t xml:space="preserve">тским садом </w:t>
      </w:r>
      <w:r w:rsidR="001D65B1">
        <w:t>Нурмагомедова С.А.</w:t>
      </w:r>
    </w:p>
    <w:p w:rsidR="008C7E4B" w:rsidRPr="00B65C36" w:rsidRDefault="008C7E4B" w:rsidP="00096EEE">
      <w:pPr>
        <w:spacing w:line="240" w:lineRule="auto"/>
        <w:ind w:left="2832"/>
        <w:jc w:val="right"/>
      </w:pPr>
      <w:r>
        <w:t xml:space="preserve">воспитатель детского сада </w:t>
      </w:r>
      <w:r w:rsidR="001646DA">
        <w:t>Мирзаева К.Р.</w:t>
      </w: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Pr="00F07B67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F07B67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646DA">
        <w:rPr>
          <w:rFonts w:ascii="Times New Roman" w:hAnsi="Times New Roman" w:cs="Times New Roman"/>
          <w:sz w:val="24"/>
          <w:szCs w:val="24"/>
          <w:lang w:eastAsia="ru-RU"/>
        </w:rPr>
        <w:t>Детский сад №1</w:t>
      </w:r>
      <w:r w:rsidR="001D65B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» с</w:t>
      </w:r>
      <w:r w:rsidR="001D65B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D65B1">
        <w:rPr>
          <w:rFonts w:ascii="Times New Roman" w:hAnsi="Times New Roman" w:cs="Times New Roman"/>
          <w:sz w:val="24"/>
          <w:szCs w:val="24"/>
          <w:lang w:eastAsia="ru-RU"/>
        </w:rPr>
        <w:t>Хиндах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 Гуниб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gram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ДОУ)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Сокращенное </w:t>
      </w:r>
      <w:proofErr w:type="gramStart"/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МКДО</w:t>
      </w:r>
      <w:r w:rsidR="001646DA">
        <w:rPr>
          <w:rFonts w:ascii="Times New Roman" w:hAnsi="Times New Roman" w:cs="Times New Roman"/>
          <w:sz w:val="24"/>
          <w:szCs w:val="24"/>
          <w:lang w:eastAsia="ru-RU"/>
        </w:rPr>
        <w:t>У «Детский сад № 1</w:t>
      </w:r>
      <w:r w:rsidR="001D65B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с. </w:t>
      </w:r>
      <w:r w:rsidR="001D65B1">
        <w:rPr>
          <w:rFonts w:ascii="Times New Roman" w:hAnsi="Times New Roman" w:cs="Times New Roman"/>
          <w:sz w:val="24"/>
          <w:szCs w:val="24"/>
          <w:lang w:eastAsia="ru-RU"/>
        </w:rPr>
        <w:t>Хиндах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="001646DA">
        <w:rPr>
          <w:rFonts w:ascii="Times New Roman" w:hAnsi="Times New Roman" w:cs="Times New Roman"/>
          <w:sz w:val="24"/>
          <w:szCs w:val="24"/>
          <w:lang w:eastAsia="ru-RU"/>
        </w:rPr>
        <w:t>36835</w:t>
      </w:r>
      <w:r w:rsidR="001D65B1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, РД, Гунибский район,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1D65B1">
        <w:rPr>
          <w:rFonts w:ascii="Times New Roman" w:hAnsi="Times New Roman" w:cs="Times New Roman"/>
          <w:sz w:val="24"/>
          <w:szCs w:val="24"/>
          <w:lang w:eastAsia="ru-RU"/>
        </w:rPr>
        <w:t>Хиндах</w:t>
      </w:r>
      <w:proofErr w:type="spellEnd"/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89</w:t>
      </w:r>
      <w:r w:rsidR="00704C7E">
        <w:rPr>
          <w:rFonts w:ascii="Times New Roman" w:hAnsi="Times New Roman" w:cs="Times New Roman"/>
          <w:sz w:val="24"/>
          <w:szCs w:val="24"/>
          <w:lang w:eastAsia="ru-RU"/>
        </w:rPr>
        <w:t>887882431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1D65B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 w:rsidR="00F355DC" w:rsidRPr="00F355DC">
        <w:t xml:space="preserve"> </w:t>
      </w:r>
      <w:r w:rsidR="001D65B1" w:rsidRPr="001D65B1">
        <w:rPr>
          <w:rFonts w:ascii="Times New Roman" w:hAnsi="Times New Roman" w:cs="Times New Roman"/>
          <w:sz w:val="24"/>
          <w:szCs w:val="24"/>
          <w:lang w:eastAsia="ru-RU"/>
        </w:rPr>
        <w:t>dag-17-3.tvoysadik.ru</w:t>
      </w: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 w:rsidR="001646DA">
        <w:t xml:space="preserve"> </w:t>
      </w:r>
      <w:r w:rsidR="001D65B1">
        <w:rPr>
          <w:lang w:val="en-US"/>
        </w:rPr>
        <w:t>xundax.1234567890yandex.ru</w:t>
      </w:r>
      <w:r w:rsidR="001646DA" w:rsidRPr="009675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онирует в режиме полного дня (1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:rsidR="008C7E4B" w:rsidRPr="001D65B1" w:rsidRDefault="008C7E4B" w:rsidP="001D65B1">
      <w:pPr>
        <w:pStyle w:val="12"/>
        <w:spacing w:after="0" w:line="240" w:lineRule="auto"/>
        <w:ind w:left="0"/>
        <w:rPr>
          <w:i/>
          <w:iCs/>
          <w:u w:val="single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Руководитель </w:t>
      </w:r>
      <w:proofErr w:type="gramStart"/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заведующ</w:t>
      </w:r>
      <w:r w:rsidR="001D65B1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1646DA" w:rsidRPr="001646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B1">
        <w:rPr>
          <w:rFonts w:ascii="Times New Roman" w:hAnsi="Times New Roman" w:cs="Times New Roman"/>
          <w:sz w:val="24"/>
          <w:szCs w:val="24"/>
          <w:lang w:eastAsia="ru-RU"/>
        </w:rPr>
        <w:t>Нурмагомедова С.А.</w:t>
      </w:r>
    </w:p>
    <w:p w:rsidR="0022395A" w:rsidRDefault="008C7E4B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proofErr w:type="gramStart"/>
      <w:r w:rsidR="00D547F1">
        <w:rPr>
          <w:lang w:eastAsia="ru-RU"/>
        </w:rPr>
        <w:t>Администрация  Гунибского</w:t>
      </w:r>
      <w:proofErr w:type="gramEnd"/>
      <w:r w:rsidR="009675BE">
        <w:rPr>
          <w:lang w:eastAsia="ru-RU"/>
        </w:rPr>
        <w:t xml:space="preserve"> </w:t>
      </w:r>
      <w:proofErr w:type="spellStart"/>
      <w:r w:rsidR="009675BE">
        <w:rPr>
          <w:lang w:eastAsia="ru-RU"/>
        </w:rPr>
        <w:t>района</w:t>
      </w:r>
      <w:r w:rsidR="00B27798">
        <w:rPr>
          <w:lang w:eastAsia="ru-RU"/>
        </w:rPr>
        <w:t>,</w:t>
      </w:r>
      <w:r w:rsidR="00D547F1">
        <w:rPr>
          <w:color w:val="000000"/>
        </w:rPr>
        <w:t>РД</w:t>
      </w:r>
      <w:proofErr w:type="spellEnd"/>
    </w:p>
    <w:p w:rsidR="0022395A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адрес: 368340</w:t>
      </w:r>
      <w:r w:rsidR="001646DA">
        <w:rPr>
          <w:color w:val="000000"/>
        </w:rPr>
        <w:t xml:space="preserve"> </w:t>
      </w:r>
      <w:r>
        <w:rPr>
          <w:color w:val="000000"/>
        </w:rPr>
        <w:t>РД, Гунибский район.</w:t>
      </w:r>
      <w:r w:rsidR="0022395A" w:rsidRPr="0022395A">
        <w:rPr>
          <w:color w:val="000000"/>
        </w:rPr>
        <w:t xml:space="preserve">  </w:t>
      </w:r>
    </w:p>
    <w:p w:rsidR="0022395A" w:rsidRPr="00C37C15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proofErr w:type="spellEnd"/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="0022395A" w:rsidRPr="00B27798">
        <w:rPr>
          <w:color w:val="000000"/>
          <w:lang w:val="en-US"/>
        </w:rPr>
        <w:t> </w:t>
      </w:r>
    </w:p>
    <w:p w:rsidR="0022395A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Глава администрации Гуниб</w:t>
      </w:r>
      <w:r w:rsidR="0022395A" w:rsidRPr="0022395A">
        <w:rPr>
          <w:color w:val="000000"/>
        </w:rPr>
        <w:t>ского райо</w:t>
      </w:r>
      <w:r>
        <w:rPr>
          <w:color w:val="000000"/>
        </w:rPr>
        <w:t>на: Магомедов  Ахмед  Далгатович</w:t>
      </w:r>
    </w:p>
    <w:p w:rsidR="00B27798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 w:rsidR="00B27798">
        <w:rPr>
          <w:color w:val="000000"/>
        </w:rPr>
        <w:t xml:space="preserve">ия: </w:t>
      </w:r>
      <w:proofErr w:type="spellStart"/>
      <w:r w:rsidR="00B27798">
        <w:rPr>
          <w:color w:val="000000"/>
        </w:rPr>
        <w:t>Амирасулов</w:t>
      </w:r>
      <w:proofErr w:type="spellEnd"/>
      <w:r w:rsidR="00B27798">
        <w:rPr>
          <w:color w:val="000000"/>
        </w:rPr>
        <w:t xml:space="preserve">  Магомед  </w:t>
      </w:r>
      <w:proofErr w:type="spellStart"/>
      <w:r w:rsidR="00B27798">
        <w:rPr>
          <w:color w:val="000000"/>
        </w:rPr>
        <w:t>Гаджиевич</w:t>
      </w:r>
      <w:proofErr w:type="spellEnd"/>
    </w:p>
    <w:p w:rsidR="008C7E4B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="0022395A" w:rsidRPr="0022395A">
        <w:rPr>
          <w:color w:val="000000"/>
        </w:rPr>
        <w:t xml:space="preserve"> по дошкольному образованию: </w:t>
      </w:r>
      <w:r>
        <w:rPr>
          <w:color w:val="000000"/>
        </w:rPr>
        <w:t>Магомедова  Айшат  Магомедовна</w:t>
      </w:r>
    </w:p>
    <w:p w:rsidR="0022395A" w:rsidRDefault="0022395A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8C7E4B" w:rsidRPr="00117BB9" w:rsidRDefault="00475315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C225A6">
        <w:rPr>
          <w:rFonts w:ascii="Times New Roman" w:hAnsi="Times New Roman" w:cs="Times New Roman"/>
          <w:sz w:val="24"/>
          <w:szCs w:val="24"/>
        </w:rPr>
        <w:t>;</w:t>
      </w:r>
    </w:p>
    <w:p w:rsidR="008C7E4B" w:rsidRPr="00117BB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>Лицензия на право ведени</w:t>
      </w:r>
      <w:r w:rsidR="00C225A6"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>Серия 05Л01, № 0001</w:t>
      </w:r>
      <w:r w:rsidR="00A647B1">
        <w:rPr>
          <w:rFonts w:ascii="Times New Roman" w:hAnsi="Times New Roman" w:cs="Times New Roman"/>
          <w:sz w:val="24"/>
          <w:szCs w:val="28"/>
          <w:lang w:eastAsia="ru-RU"/>
        </w:rPr>
        <w:t>108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, Регистрационный № </w:t>
      </w:r>
      <w:r w:rsidR="00A647B1">
        <w:rPr>
          <w:rFonts w:ascii="Times New Roman" w:hAnsi="Times New Roman" w:cs="Times New Roman"/>
          <w:sz w:val="24"/>
          <w:szCs w:val="28"/>
          <w:lang w:eastAsia="ru-RU"/>
        </w:rPr>
        <w:t>103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 от </w:t>
      </w:r>
      <w:r w:rsidR="00A647B1">
        <w:rPr>
          <w:rFonts w:ascii="Times New Roman" w:hAnsi="Times New Roman" w:cs="Times New Roman"/>
          <w:sz w:val="24"/>
          <w:szCs w:val="28"/>
          <w:lang w:eastAsia="ru-RU"/>
        </w:rPr>
        <w:t>14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>.</w:t>
      </w:r>
      <w:r w:rsidR="00A647B1">
        <w:rPr>
          <w:rFonts w:ascii="Times New Roman" w:hAnsi="Times New Roman" w:cs="Times New Roman"/>
          <w:sz w:val="24"/>
          <w:szCs w:val="28"/>
          <w:lang w:eastAsia="ru-RU"/>
        </w:rPr>
        <w:t>05</w:t>
      </w:r>
      <w:r w:rsidR="00C37C15">
        <w:rPr>
          <w:rFonts w:ascii="Times New Roman" w:hAnsi="Times New Roman" w:cs="Times New Roman"/>
          <w:sz w:val="24"/>
          <w:szCs w:val="28"/>
          <w:lang w:eastAsia="ru-RU"/>
        </w:rPr>
        <w:t>.2013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года  срок</w:t>
      </w:r>
      <w:proofErr w:type="gramEnd"/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действия 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8C7E4B" w:rsidRPr="00330ECB" w:rsidRDefault="00475315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7" w:history="1">
        <w:r w:rsidR="008C7E4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="008C7E4B"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– 10</w:t>
      </w:r>
      <w:r w:rsidR="00A647B1">
        <w:rPr>
          <w:rFonts w:ascii="Times New Roman" w:hAnsi="Times New Roman" w:cs="Times New Roman"/>
          <w:sz w:val="24"/>
          <w:szCs w:val="28"/>
          <w:lang w:eastAsia="ru-RU"/>
        </w:rPr>
        <w:t>3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>05</w:t>
      </w:r>
      <w:r w:rsidR="00A647B1">
        <w:rPr>
          <w:rFonts w:ascii="Times New Roman" w:hAnsi="Times New Roman" w:cs="Times New Roman"/>
          <w:sz w:val="24"/>
          <w:szCs w:val="28"/>
          <w:lang w:eastAsia="ru-RU"/>
        </w:rPr>
        <w:t>00816367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4B2531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29.11.2000</w:t>
      </w:r>
      <w:r w:rsidR="004B2531"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года, за государственным регис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>трационным номером 21</w:t>
      </w:r>
      <w:r w:rsidR="0044485B">
        <w:rPr>
          <w:rFonts w:ascii="Times New Roman" w:hAnsi="Times New Roman" w:cs="Times New Roman"/>
          <w:sz w:val="24"/>
          <w:szCs w:val="28"/>
          <w:lang w:eastAsia="ru-RU"/>
        </w:rPr>
        <w:t>00533003679</w:t>
      </w:r>
      <w:r w:rsidR="004B2531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22395A" w:rsidRPr="0022395A" w:rsidRDefault="00475315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8" w:history="1">
        <w:r w:rsidR="008C7E4B"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8C7E4B"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>жбы с. Гуниб Гу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нибского </w:t>
      </w:r>
      <w:proofErr w:type="gramStart"/>
      <w:r w:rsidR="001646DA">
        <w:rPr>
          <w:rFonts w:ascii="Times New Roman" w:hAnsi="Times New Roman" w:cs="Times New Roman"/>
          <w:sz w:val="24"/>
          <w:szCs w:val="28"/>
          <w:lang w:eastAsia="ru-RU"/>
        </w:rPr>
        <w:t>района  ИНН</w:t>
      </w:r>
      <w:proofErr w:type="gramEnd"/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 -05110008</w:t>
      </w:r>
      <w:r w:rsidR="00A647B1">
        <w:rPr>
          <w:rFonts w:ascii="Times New Roman" w:hAnsi="Times New Roman" w:cs="Times New Roman"/>
          <w:sz w:val="24"/>
          <w:szCs w:val="28"/>
          <w:lang w:eastAsia="ru-RU"/>
        </w:rPr>
        <w:t>399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2395A" w:rsidRDefault="0022395A" w:rsidP="00096EEE">
      <w:pPr>
        <w:pStyle w:val="Default"/>
        <w:ind w:firstLine="709"/>
        <w:rPr>
          <w:b/>
          <w:bCs/>
        </w:rPr>
      </w:pP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:rsidR="008C7E4B" w:rsidRDefault="008C7E4B" w:rsidP="00096EEE">
      <w:pPr>
        <w:pStyle w:val="Default"/>
        <w:jc w:val="both"/>
      </w:pPr>
      <w:r>
        <w:t>- Положение о порядке приема детей в общеобразовательную организацию;</w:t>
      </w:r>
    </w:p>
    <w:p w:rsidR="008C7E4B" w:rsidRPr="00A20D6D" w:rsidRDefault="008C7E4B" w:rsidP="00C225A6">
      <w:pPr>
        <w:pStyle w:val="Default"/>
      </w:pPr>
      <w:r>
        <w:t>-   Положение  «О психолого-медико-педагогическом консилиуме в ДОУ»</w:t>
      </w:r>
    </w:p>
    <w:p w:rsidR="008C7E4B" w:rsidRDefault="008C7E4B" w:rsidP="00C225A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:rsidR="008C7E4B" w:rsidRDefault="008C7E4B" w:rsidP="00C225A6">
      <w:pPr>
        <w:pStyle w:val="Default"/>
      </w:pPr>
      <w:r>
        <w:t xml:space="preserve">-  Положения «О педагогическом совете»; </w:t>
      </w:r>
    </w:p>
    <w:p w:rsidR="008C7E4B" w:rsidRDefault="008C7E4B" w:rsidP="00C225A6">
      <w:pPr>
        <w:pStyle w:val="Default"/>
      </w:pPr>
      <w:r>
        <w:t>-  Положение «О родительском комитете»;</w:t>
      </w:r>
    </w:p>
    <w:p w:rsidR="00CA303A" w:rsidRDefault="00CA303A" w:rsidP="00C225A6">
      <w:pPr>
        <w:pStyle w:val="Default"/>
      </w:pPr>
      <w:r>
        <w:t>- Положение «О первичной профсоюзной организации»;</w:t>
      </w:r>
    </w:p>
    <w:p w:rsidR="008C7E4B" w:rsidRDefault="00CA303A" w:rsidP="00C225A6">
      <w:pPr>
        <w:pStyle w:val="Default"/>
      </w:pPr>
      <w:r>
        <w:lastRenderedPageBreak/>
        <w:t xml:space="preserve">-  </w:t>
      </w:r>
      <w:r w:rsidR="008C7E4B">
        <w:t xml:space="preserve">Положение  «О творческой группе». </w:t>
      </w: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22395A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   «Программа развития ДОУ</w:t>
      </w:r>
      <w:r w:rsidR="008C7E4B">
        <w:rPr>
          <w:color w:val="000000"/>
          <w:lang w:eastAsia="ru-RU"/>
        </w:rPr>
        <w:t>»;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Pr="00413D7A">
        <w:rPr>
          <w:color w:val="000000"/>
          <w:lang w:eastAsia="ru-RU"/>
        </w:rPr>
        <w:t>«Образовательная программ</w:t>
      </w:r>
      <w:r>
        <w:rPr>
          <w:color w:val="000000"/>
          <w:lang w:eastAsia="ru-RU"/>
        </w:rPr>
        <w:t>а ДОУ»;</w:t>
      </w: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sz w:val="24"/>
          <w:szCs w:val="24"/>
          <w:lang w:eastAsia="ru-RU"/>
        </w:rPr>
        <w:t>Прием в ДОУ  осуществляется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44485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646DA">
        <w:rPr>
          <w:rFonts w:ascii="Times New Roman" w:hAnsi="Times New Roman" w:cs="Times New Roman"/>
          <w:sz w:val="24"/>
          <w:szCs w:val="24"/>
          <w:lang w:eastAsia="ru-RU"/>
        </w:rPr>
        <w:t xml:space="preserve"> гр. </w:t>
      </w:r>
      <w:r w:rsidR="0044485B">
        <w:rPr>
          <w:rFonts w:ascii="Times New Roman" w:hAnsi="Times New Roman" w:cs="Times New Roman"/>
          <w:sz w:val="24"/>
          <w:szCs w:val="24"/>
          <w:lang w:eastAsia="ru-RU"/>
        </w:rPr>
        <w:t>67</w:t>
      </w:r>
      <w:r w:rsidR="001646DA">
        <w:rPr>
          <w:rFonts w:ascii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6D3E" w:rsidRDefault="00EB6D3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1417"/>
      </w:tblGrid>
      <w:tr w:rsidR="00847580" w:rsidTr="00EB6D3E">
        <w:tc>
          <w:tcPr>
            <w:tcW w:w="5176" w:type="dxa"/>
          </w:tcPr>
          <w:p w:rsidR="00847580" w:rsidRPr="00EB6D3E" w:rsidRDefault="001646DA" w:rsidP="001646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485B">
              <w:rPr>
                <w:sz w:val="22"/>
                <w:szCs w:val="22"/>
              </w:rPr>
              <w:t>2 группа раннего возраста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1646DA" w:rsidP="00C3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485B">
              <w:rPr>
                <w:sz w:val="22"/>
                <w:szCs w:val="22"/>
              </w:rPr>
              <w:t>2</w:t>
            </w:r>
          </w:p>
        </w:tc>
      </w:tr>
      <w:tr w:rsidR="00847580" w:rsidRPr="00A90744" w:rsidTr="00EB6D3E">
        <w:trPr>
          <w:trHeight w:val="433"/>
        </w:trPr>
        <w:tc>
          <w:tcPr>
            <w:tcW w:w="5176" w:type="dxa"/>
          </w:tcPr>
          <w:p w:rsidR="00847580" w:rsidRPr="00EB6D3E" w:rsidRDefault="0044485B" w:rsidP="002239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младшая группа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44485B" w:rsidP="00C3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47580" w:rsidRPr="00A90744" w:rsidTr="00EB6D3E">
        <w:trPr>
          <w:trHeight w:val="227"/>
        </w:trPr>
        <w:tc>
          <w:tcPr>
            <w:tcW w:w="5176" w:type="dxa"/>
          </w:tcPr>
          <w:p w:rsidR="00847580" w:rsidRPr="00EB6D3E" w:rsidRDefault="0044485B" w:rsidP="0044485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младшая группа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44485B" w:rsidP="00C37C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4485B" w:rsidRPr="00A90744" w:rsidTr="00EB6D3E">
        <w:trPr>
          <w:trHeight w:val="227"/>
        </w:trPr>
        <w:tc>
          <w:tcPr>
            <w:tcW w:w="5176" w:type="dxa"/>
          </w:tcPr>
          <w:p w:rsidR="0044485B" w:rsidRPr="00EB6D3E" w:rsidRDefault="0044485B" w:rsidP="0044485B">
            <w:pPr>
              <w:jc w:val="both"/>
              <w:rPr>
                <w:sz w:val="22"/>
                <w:szCs w:val="22"/>
              </w:rPr>
            </w:pPr>
            <w:proofErr w:type="gramStart"/>
            <w:r w:rsidRPr="00EB6D3E">
              <w:rPr>
                <w:sz w:val="22"/>
                <w:szCs w:val="22"/>
              </w:rPr>
              <w:t>Старшая  группа</w:t>
            </w:r>
            <w:proofErr w:type="gramEnd"/>
            <w:r w:rsidRPr="00EB6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4485B" w:rsidRDefault="0044485B" w:rsidP="004448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4485B" w:rsidRPr="00A90744" w:rsidTr="00EB6D3E">
        <w:trPr>
          <w:trHeight w:val="227"/>
        </w:trPr>
        <w:tc>
          <w:tcPr>
            <w:tcW w:w="5176" w:type="dxa"/>
          </w:tcPr>
          <w:p w:rsidR="0044485B" w:rsidRDefault="0044485B" w:rsidP="004448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Всего: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EB6D3E">
              <w:rPr>
                <w:b/>
                <w:bCs/>
                <w:sz w:val="22"/>
                <w:szCs w:val="22"/>
              </w:rPr>
              <w:t xml:space="preserve">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4485B" w:rsidRDefault="0044485B" w:rsidP="00444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 w:rsidR="001646DA">
        <w:rPr>
          <w:lang w:eastAsia="ru-RU"/>
        </w:rPr>
        <w:t xml:space="preserve"> </w:t>
      </w:r>
      <w:r w:rsidR="0044485B">
        <w:rPr>
          <w:lang w:eastAsia="ru-RU"/>
        </w:rPr>
        <w:t>67</w:t>
      </w:r>
      <w:r w:rsidR="0022395A">
        <w:rPr>
          <w:lang w:eastAsia="ru-RU"/>
        </w:rPr>
        <w:t xml:space="preserve">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: русский 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C225A6" w:rsidRDefault="0044485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Детский сад расположен в трех корпусах. 1 корпус</w:t>
      </w:r>
      <w:r w:rsidR="00C225A6" w:rsidRPr="00C225A6">
        <w:rPr>
          <w:szCs w:val="28"/>
          <w:lang w:eastAsia="ru-RU"/>
        </w:rPr>
        <w:t xml:space="preserve"> детского сада </w:t>
      </w:r>
      <w:r>
        <w:rPr>
          <w:szCs w:val="28"/>
          <w:lang w:eastAsia="ru-RU"/>
        </w:rPr>
        <w:t>- под администрацию и кухню, мед кабинет, склад, прачечная.</w:t>
      </w:r>
      <w:r w:rsidR="001646DA">
        <w:rPr>
          <w:szCs w:val="28"/>
          <w:lang w:eastAsia="ru-RU"/>
        </w:rPr>
        <w:t xml:space="preserve"> </w:t>
      </w:r>
      <w:r w:rsidR="00C225A6" w:rsidRPr="00C225A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Два корпуса – групповые. Печное </w:t>
      </w:r>
      <w:r w:rsidR="00C225A6" w:rsidRPr="00C225A6">
        <w:rPr>
          <w:szCs w:val="28"/>
          <w:lang w:eastAsia="ru-RU"/>
        </w:rPr>
        <w:t>отопление, вода, канализация, сантехническое оборудование в удовлетворительном состоянии. Имеютс</w:t>
      </w:r>
      <w:r w:rsidR="00EB6D3E">
        <w:rPr>
          <w:szCs w:val="28"/>
          <w:lang w:eastAsia="ru-RU"/>
        </w:rPr>
        <w:t>я гр</w:t>
      </w:r>
      <w:r w:rsidR="001646DA">
        <w:rPr>
          <w:szCs w:val="28"/>
          <w:lang w:eastAsia="ru-RU"/>
        </w:rPr>
        <w:t>упп</w:t>
      </w:r>
      <w:r w:rsidR="00704C7E">
        <w:rPr>
          <w:szCs w:val="28"/>
          <w:lang w:eastAsia="ru-RU"/>
        </w:rPr>
        <w:t>овые и спальны</w:t>
      </w:r>
      <w:r w:rsidR="001646DA">
        <w:rPr>
          <w:szCs w:val="28"/>
          <w:lang w:eastAsia="ru-RU"/>
        </w:rPr>
        <w:t>е комнаты, Г</w:t>
      </w:r>
      <w:r w:rsidR="00EB6D3E">
        <w:rPr>
          <w:szCs w:val="28"/>
          <w:lang w:eastAsia="ru-RU"/>
        </w:rPr>
        <w:t>рупп</w:t>
      </w:r>
      <w:r>
        <w:rPr>
          <w:szCs w:val="28"/>
          <w:lang w:eastAsia="ru-RU"/>
        </w:rPr>
        <w:t xml:space="preserve">овые корпусы </w:t>
      </w:r>
      <w:proofErr w:type="gramStart"/>
      <w:r>
        <w:rPr>
          <w:szCs w:val="28"/>
          <w:lang w:eastAsia="ru-RU"/>
        </w:rPr>
        <w:t>имеют  два</w:t>
      </w:r>
      <w:proofErr w:type="gramEnd"/>
      <w:r>
        <w:rPr>
          <w:szCs w:val="28"/>
          <w:lang w:eastAsia="ru-RU"/>
        </w:rPr>
        <w:t xml:space="preserve"> выхода </w:t>
      </w:r>
      <w:proofErr w:type="spellStart"/>
      <w:r w:rsidR="00EB6D3E">
        <w:rPr>
          <w:szCs w:val="28"/>
          <w:lang w:eastAsia="ru-RU"/>
        </w:rPr>
        <w:t>ся</w:t>
      </w:r>
      <w:proofErr w:type="spellEnd"/>
      <w:r w:rsidR="00EB6D3E">
        <w:rPr>
          <w:szCs w:val="28"/>
          <w:lang w:eastAsia="ru-RU"/>
        </w:rPr>
        <w:t xml:space="preserve">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>Оснащение предметно-пространственной развивающей среды соответствует возрасту детей и ФГОС ДО</w:t>
      </w:r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В каждой группе имеются уголки природы с комнатными растениями согл</w:t>
      </w:r>
      <w:r>
        <w:rPr>
          <w:color w:val="000000"/>
          <w:lang w:eastAsia="ru-RU"/>
        </w:rPr>
        <w:t>асно возрасту детей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6D37F1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r w:rsidR="006D37F1">
        <w:rPr>
          <w:color w:val="000000"/>
          <w:lang w:eastAsia="ru-RU"/>
        </w:rPr>
        <w:t>4</w:t>
      </w:r>
    </w:p>
    <w:p w:rsidR="008C7E4B" w:rsidRDefault="006D37F1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природы</w:t>
      </w:r>
      <w:r w:rsidR="00056347">
        <w:rPr>
          <w:color w:val="000000"/>
          <w:lang w:eastAsia="ru-RU"/>
        </w:rPr>
        <w:t>.</w:t>
      </w:r>
    </w:p>
    <w:p w:rsidR="008C7E4B" w:rsidRPr="00F93795" w:rsidRDefault="00DB157B" w:rsidP="00056347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 w:rsidR="008C7E4B">
        <w:t>.</w:t>
      </w:r>
      <w:r w:rsidR="008C7E4B">
        <w:rPr>
          <w:color w:val="000000"/>
        </w:rPr>
        <w:t xml:space="preserve">        В групповых</w:t>
      </w:r>
      <w:r w:rsidR="008C7E4B" w:rsidRPr="00BC61B5">
        <w:rPr>
          <w:color w:val="000000"/>
        </w:rPr>
        <w:t xml:space="preserve"> помещения</w:t>
      </w:r>
      <w:r w:rsidR="008C7E4B">
        <w:rPr>
          <w:color w:val="000000"/>
        </w:rPr>
        <w:t xml:space="preserve">х ведется </w:t>
      </w:r>
      <w:r w:rsidR="008C7E4B"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 w:rsidRPr="00F93795"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санитарно-</w:t>
      </w:r>
      <w:r w:rsidRPr="00F93795">
        <w:lastRenderedPageBreak/>
        <w:t>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 w:rsidRPr="00570B92">
        <w:t xml:space="preserve">Программно-методические материалы </w:t>
      </w:r>
      <w:r w:rsidR="0044485B" w:rsidRPr="00570B92">
        <w:t>соответствуют возрастным</w:t>
      </w:r>
      <w:r w:rsidRPr="00570B92">
        <w:t xml:space="preserve"> особенностям, учитывают </w:t>
      </w:r>
      <w:proofErr w:type="gramStart"/>
      <w:r w:rsidRPr="00570B92">
        <w:t>индивидуальные особенности</w:t>
      </w:r>
      <w:proofErr w:type="gramEnd"/>
      <w:r w:rsidRPr="00570B92">
        <w:t xml:space="preserve"> детей, планируются с учетом ФГОС ДО</w:t>
      </w:r>
      <w:r>
        <w:t>.</w:t>
      </w:r>
    </w:p>
    <w:p w:rsidR="008C7E4B" w:rsidRDefault="001646DA" w:rsidP="00096EEE">
      <w:pPr>
        <w:jc w:val="both"/>
        <w:rPr>
          <w:color w:val="000000"/>
          <w:lang w:eastAsia="ru-RU"/>
        </w:rPr>
      </w:pPr>
      <w:r>
        <w:rPr>
          <w:i/>
          <w:iCs/>
        </w:rPr>
        <w:t xml:space="preserve">В </w:t>
      </w:r>
      <w:r w:rsidR="0044485B">
        <w:rPr>
          <w:i/>
          <w:iCs/>
        </w:rPr>
        <w:t>ме</w:t>
      </w:r>
      <w:r w:rsidR="0044485B" w:rsidRPr="00797024">
        <w:rPr>
          <w:i/>
          <w:iCs/>
        </w:rPr>
        <w:t>тодиче</w:t>
      </w:r>
      <w:r w:rsidR="0044485B">
        <w:rPr>
          <w:i/>
          <w:iCs/>
        </w:rPr>
        <w:t>ском</w:t>
      </w:r>
      <w:r w:rsidR="00EB6D3E">
        <w:rPr>
          <w:i/>
          <w:iCs/>
        </w:rPr>
        <w:t xml:space="preserve"> </w:t>
      </w:r>
      <w:proofErr w:type="gramStart"/>
      <w:r w:rsidR="008C7E4B" w:rsidRPr="00797024">
        <w:rPr>
          <w:i/>
          <w:iCs/>
        </w:rPr>
        <w:t>кабинет</w:t>
      </w:r>
      <w:r w:rsidR="00EB6D3E">
        <w:rPr>
          <w:i/>
          <w:iCs/>
        </w:rPr>
        <w:t>е</w:t>
      </w:r>
      <w:r w:rsidR="00EB6D3E">
        <w:t xml:space="preserve">  и</w:t>
      </w:r>
      <w:r w:rsidR="008C7E4B">
        <w:t>мее</w:t>
      </w:r>
      <w:r w:rsidR="008C7E4B" w:rsidRPr="00570B92">
        <w:t>тся</w:t>
      </w:r>
      <w:proofErr w:type="gramEnd"/>
      <w:r w:rsidR="008C7E4B" w:rsidRPr="00570B92">
        <w:t xml:space="preserve"> библиотека методической лит</w:t>
      </w:r>
      <w:r w:rsidR="000A56FC">
        <w:t>ературы и периодических изданий.  Компьютер,ноутбук</w:t>
      </w:r>
      <w:r w:rsidR="00491D7E">
        <w:t>, принтер</w:t>
      </w:r>
      <w:r w:rsidR="00EB6D3E">
        <w:t xml:space="preserve">, </w:t>
      </w:r>
      <w:r w:rsidR="000A56FC">
        <w:t xml:space="preserve"> ксерокс, ДВД.</w:t>
      </w:r>
      <w:r w:rsidR="008C7E4B">
        <w:rPr>
          <w:color w:val="000000"/>
          <w:lang w:eastAsia="ru-RU"/>
        </w:rPr>
        <w:t>Состояние удовлетворительное.</w:t>
      </w:r>
    </w:p>
    <w:p w:rsidR="008C7E4B" w:rsidRDefault="006D37F1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Кабинет </w:t>
      </w:r>
      <w:r w:rsidR="008C7E4B">
        <w:rPr>
          <w:color w:val="000000"/>
          <w:lang w:eastAsia="ru-RU"/>
        </w:rPr>
        <w:t xml:space="preserve"> функционирует с целью </w:t>
      </w:r>
      <w:r w:rsidR="008C7E4B" w:rsidRPr="004A59B6">
        <w:rPr>
          <w:color w:val="000000"/>
          <w:lang w:eastAsia="ru-RU"/>
        </w:rPr>
        <w:t>организ</w:t>
      </w:r>
      <w:r w:rsidR="008C7E4B">
        <w:rPr>
          <w:color w:val="000000"/>
          <w:lang w:eastAsia="ru-RU"/>
        </w:rPr>
        <w:t>ации</w:t>
      </w:r>
      <w:r w:rsidR="008C7E4B" w:rsidRPr="004A59B6">
        <w:rPr>
          <w:color w:val="000000"/>
          <w:lang w:eastAsia="ru-RU"/>
        </w:rPr>
        <w:t xml:space="preserve"> м</w:t>
      </w:r>
      <w:r w:rsidR="008C7E4B">
        <w:rPr>
          <w:color w:val="000000"/>
          <w:lang w:eastAsia="ru-RU"/>
        </w:rPr>
        <w:t xml:space="preserve">етодической работы с педагогами, </w:t>
      </w:r>
      <w:r w:rsidR="008C7E4B" w:rsidRPr="004A59B6">
        <w:rPr>
          <w:color w:val="000000"/>
          <w:lang w:eastAsia="ru-RU"/>
        </w:rPr>
        <w:t xml:space="preserve">развития </w:t>
      </w:r>
      <w:r w:rsidR="008C7E4B">
        <w:rPr>
          <w:color w:val="000000"/>
          <w:lang w:eastAsia="ru-RU"/>
        </w:rPr>
        <w:t xml:space="preserve">их </w:t>
      </w:r>
      <w:r w:rsidR="008C7E4B" w:rsidRPr="004A59B6">
        <w:rPr>
          <w:color w:val="000000"/>
          <w:lang w:eastAsia="ru-RU"/>
        </w:rPr>
        <w:t>про</w:t>
      </w:r>
      <w:r w:rsidR="008C7E4B"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="008C7E4B" w:rsidRPr="004A59B6">
        <w:rPr>
          <w:color w:val="000000"/>
          <w:lang w:eastAsia="ru-RU"/>
        </w:rPr>
        <w:t xml:space="preserve"> с родителями по вопрос</w:t>
      </w:r>
      <w:r w:rsidR="008C7E4B">
        <w:rPr>
          <w:color w:val="000000"/>
          <w:lang w:eastAsia="ru-RU"/>
        </w:rPr>
        <w:t>ам воспитания и развития детей, проводятся  консультации</w:t>
      </w:r>
      <w:r>
        <w:rPr>
          <w:color w:val="000000"/>
          <w:lang w:eastAsia="ru-RU"/>
        </w:rPr>
        <w:t>, семинары, мастер-классы, индивидуальная работа с педагогами</w:t>
      </w:r>
      <w:r w:rsidR="008C7E4B">
        <w:rPr>
          <w:color w:val="000000"/>
          <w:lang w:eastAsia="ru-RU"/>
        </w:rPr>
        <w:t>.</w:t>
      </w:r>
    </w:p>
    <w:p w:rsidR="008C7E4B" w:rsidRDefault="009B79C5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0A56FC">
        <w:rPr>
          <w:i/>
          <w:iCs/>
          <w:color w:val="000000"/>
          <w:lang w:eastAsia="ru-RU"/>
        </w:rPr>
        <w:t>Кабинет заведующего:</w:t>
      </w:r>
      <w:r w:rsidR="001646DA">
        <w:rPr>
          <w:i/>
          <w:iCs/>
          <w:color w:val="000000"/>
          <w:lang w:eastAsia="ru-RU"/>
        </w:rPr>
        <w:t xml:space="preserve"> </w:t>
      </w:r>
      <w:r w:rsidR="006D37F1">
        <w:rPr>
          <w:color w:val="000000"/>
          <w:lang w:eastAsia="ru-RU"/>
        </w:rPr>
        <w:t>Кабинет о</w:t>
      </w:r>
      <w:r w:rsidR="008C7E4B">
        <w:rPr>
          <w:color w:val="000000"/>
          <w:lang w:eastAsia="ru-RU"/>
        </w:rPr>
        <w:t xml:space="preserve">снащен необходимым инвентарем. В кабинете заведующего проходят </w:t>
      </w:r>
      <w:r w:rsidR="008C7E4B" w:rsidRPr="004A59B6">
        <w:rPr>
          <w:color w:val="000000"/>
          <w:lang w:eastAsia="ru-RU"/>
        </w:rPr>
        <w:t>индивидуальные консультации, бе</w:t>
      </w:r>
      <w:r w:rsidR="008C7E4B">
        <w:rPr>
          <w:color w:val="000000"/>
          <w:lang w:eastAsia="ru-RU"/>
        </w:rPr>
        <w:t>се</w:t>
      </w:r>
      <w:r w:rsidR="008C7E4B" w:rsidRPr="004A59B6">
        <w:rPr>
          <w:color w:val="000000"/>
          <w:lang w:eastAsia="ru-RU"/>
        </w:rPr>
        <w:t xml:space="preserve">ды с педагогическим, медицинским, обслуживающим персоналом и родителями с целью создания благоприятного </w:t>
      </w:r>
      <w:proofErr w:type="spellStart"/>
      <w:r w:rsidR="008C7E4B" w:rsidRPr="004A59B6">
        <w:rPr>
          <w:color w:val="000000"/>
          <w:lang w:eastAsia="ru-RU"/>
        </w:rPr>
        <w:t>психо</w:t>
      </w:r>
      <w:proofErr w:type="spellEnd"/>
      <w:r w:rsidR="008C7E4B" w:rsidRPr="004A59B6">
        <w:rPr>
          <w:color w:val="000000"/>
          <w:lang w:eastAsia="ru-RU"/>
        </w:rPr>
        <w:t>-эмоционального клим</w:t>
      </w:r>
      <w:r w:rsidR="008C7E4B">
        <w:rPr>
          <w:color w:val="000000"/>
          <w:lang w:eastAsia="ru-RU"/>
        </w:rPr>
        <w:t>ата для сотрудников и родителей,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="001646DA">
        <w:rPr>
          <w:color w:val="000000"/>
          <w:lang w:eastAsia="ru-RU"/>
        </w:rPr>
        <w:t>В медицинском кабинете м</w:t>
      </w:r>
      <w:r>
        <w:rPr>
          <w:color w:val="000000"/>
          <w:lang w:eastAsia="ru-RU"/>
        </w:rPr>
        <w:t xml:space="preserve">едсестра проводит </w:t>
      </w:r>
      <w:r w:rsidRPr="00BC61B5">
        <w:rPr>
          <w:color w:val="000000"/>
          <w:lang w:eastAsia="ru-RU"/>
        </w:rPr>
        <w:t xml:space="preserve"> осмотр детей, </w:t>
      </w:r>
      <w:r>
        <w:rPr>
          <w:color w:val="000000"/>
          <w:lang w:eastAsia="ru-RU"/>
        </w:rPr>
        <w:t xml:space="preserve">антропометрию, </w:t>
      </w:r>
      <w:r>
        <w:t xml:space="preserve">консультативно-просветительскую работу с родителями и сотрудниками,  </w:t>
      </w:r>
      <w:r>
        <w:rPr>
          <w:color w:val="000000"/>
          <w:lang w:eastAsia="ru-RU"/>
        </w:rPr>
        <w:t>изоляцию</w:t>
      </w:r>
      <w:r w:rsidRPr="00BC61B5">
        <w:rPr>
          <w:color w:val="000000"/>
          <w:lang w:eastAsia="ru-RU"/>
        </w:rPr>
        <w:t xml:space="preserve"> заболевших детей до прихода родителей;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  <w:color w:val="000000"/>
          <w:lang w:eastAsia="ru-RU"/>
        </w:rPr>
        <w:t>В коридорах</w:t>
      </w:r>
      <w:r w:rsidRPr="00BC61B5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информационные стенды для родителей.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Пищеблок</w:t>
      </w:r>
      <w:r w:rsidR="000A56FC">
        <w:t>:</w:t>
      </w:r>
      <w:r w:rsidR="001646DA">
        <w:t xml:space="preserve"> </w:t>
      </w:r>
      <w:r>
        <w:rPr>
          <w:color w:val="000000"/>
          <w:lang w:eastAsia="ru-RU"/>
        </w:rPr>
        <w:t>Состояние удовлетворительное.</w:t>
      </w:r>
      <w:r w:rsidR="001646DA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О</w:t>
      </w:r>
      <w:r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>:</w:t>
      </w:r>
      <w:r w:rsidR="00704C7E">
        <w:rPr>
          <w:color w:val="000000"/>
          <w:lang w:eastAsia="ru-RU"/>
        </w:rPr>
        <w:t xml:space="preserve"> </w:t>
      </w:r>
      <w:r>
        <w:t xml:space="preserve">имеется  </w:t>
      </w:r>
      <w:r w:rsidRPr="00570B92">
        <w:t>электрическ</w:t>
      </w:r>
      <w:r w:rsidR="00491D7E">
        <w:t>ая</w:t>
      </w:r>
      <w:r w:rsidRPr="00570B92">
        <w:t xml:space="preserve"> плит</w:t>
      </w:r>
      <w:r w:rsidR="00491D7E">
        <w:t>а, духовой  шкаф</w:t>
      </w:r>
      <w:r w:rsidRPr="00570B92">
        <w:t>, холодильное</w:t>
      </w:r>
      <w:r w:rsidR="000A56FC">
        <w:t>оборудование.</w:t>
      </w:r>
    </w:p>
    <w:p w:rsidR="008C7E4B" w:rsidRPr="00797024" w:rsidRDefault="00952DC8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Складское </w:t>
      </w:r>
      <w:r w:rsidR="00491D7E">
        <w:t>помещение</w:t>
      </w:r>
      <w:r w:rsidR="008C7E4B">
        <w:t xml:space="preserve">. </w:t>
      </w:r>
      <w:r w:rsidR="008C7E4B">
        <w:rPr>
          <w:color w:val="000000"/>
          <w:lang w:eastAsia="ru-RU"/>
        </w:rPr>
        <w:t>Состояние удовлетворительное.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На территории</w:t>
      </w:r>
      <w:r w:rsidR="00C37C15">
        <w:t xml:space="preserve">: </w:t>
      </w:r>
      <w:r>
        <w:rPr>
          <w:color w:val="000000"/>
          <w:lang w:eastAsia="ru-RU"/>
        </w:rPr>
        <w:t>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="00C37C15">
        <w:rPr>
          <w:color w:val="000000"/>
          <w:lang w:eastAsia="ru-RU"/>
        </w:rPr>
        <w:t>образовательной</w:t>
      </w:r>
      <w:r w:rsidRPr="00EB1033">
        <w:rPr>
          <w:color w:val="000000"/>
          <w:lang w:eastAsia="ru-RU"/>
        </w:rPr>
        <w:t xml:space="preserve"> дея</w:t>
      </w:r>
      <w:r w:rsidR="00C37C15">
        <w:rPr>
          <w:color w:val="000000"/>
          <w:lang w:eastAsia="ru-RU"/>
        </w:rPr>
        <w:t>тельности</w:t>
      </w:r>
      <w:r w:rsidR="00952DC8">
        <w:rPr>
          <w:color w:val="000000"/>
          <w:lang w:eastAsia="ru-RU"/>
        </w:rPr>
        <w:t>, территория оборудована всем необходимым инвентарем и материалом.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</w:p>
    <w:p w:rsidR="008C7E4B" w:rsidRPr="001204F1" w:rsidRDefault="008C7E4B" w:rsidP="00096EEE">
      <w:pPr>
        <w:spacing w:line="240" w:lineRule="auto"/>
        <w:rPr>
          <w:color w:val="FF0000"/>
        </w:rPr>
      </w:pPr>
    </w:p>
    <w:p w:rsidR="008C7E4B" w:rsidRPr="003110DD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</w:p>
    <w:p w:rsidR="008C7E4B" w:rsidRDefault="008C7E4B" w:rsidP="00096EEE">
      <w:pPr>
        <w:spacing w:line="240" w:lineRule="auto"/>
        <w:jc w:val="both"/>
      </w:pP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952DC8">
        <w:t>МКДОУ «Детский сад № 1</w:t>
      </w:r>
      <w:r w:rsidR="0044485B">
        <w:t>7</w:t>
      </w:r>
      <w:r w:rsidR="006D37F1">
        <w:t>»</w:t>
      </w:r>
      <w:r w:rsidR="00952DC8">
        <w:t xml:space="preserve"> </w:t>
      </w:r>
      <w:r w:rsidR="000A56FC">
        <w:t>с.</w:t>
      </w:r>
      <w:r w:rsidR="0044485B">
        <w:t xml:space="preserve"> Хиндах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 Программе отражено базисное содержание образования детей раннег</w:t>
      </w:r>
      <w:r>
        <w:t xml:space="preserve">о и дошкольного возрастов (от </w:t>
      </w:r>
      <w:r w:rsidR="0044485B">
        <w:t>1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8C7E4B" w:rsidRPr="00642862" w:rsidRDefault="008C7E4B" w:rsidP="001204F1">
      <w:pPr>
        <w:spacing w:line="240" w:lineRule="auto"/>
        <w:ind w:firstLine="708"/>
        <w:jc w:val="both"/>
      </w:pPr>
      <w:r w:rsidRPr="00642862">
        <w:rPr>
          <w:bCs/>
          <w:iCs/>
        </w:rPr>
        <w:t xml:space="preserve">Воспитание и обучение дошкольников </w:t>
      </w:r>
      <w:r w:rsidR="0081028B">
        <w:rPr>
          <w:bCs/>
          <w:iCs/>
        </w:rPr>
        <w:t xml:space="preserve">по приоритетному направлению </w:t>
      </w:r>
      <w:r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952DC8">
        <w:rPr>
          <w:bCs/>
          <w:iCs/>
        </w:rPr>
        <w:t xml:space="preserve"> </w:t>
      </w:r>
      <w:r w:rsidR="00642862">
        <w:rPr>
          <w:bCs/>
          <w:iCs/>
        </w:rPr>
        <w:t xml:space="preserve">программу «Цветные ладошки» Лыковой </w:t>
      </w:r>
      <w:proofErr w:type="gramStart"/>
      <w:r w:rsidR="00642862">
        <w:rPr>
          <w:bCs/>
          <w:iCs/>
        </w:rPr>
        <w:t>И.А.</w:t>
      </w:r>
      <w:proofErr w:type="gramEnd"/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lastRenderedPageBreak/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</w:t>
      </w:r>
      <w:r>
        <w:t xml:space="preserve">С ДО: социально-коммуникативное, </w:t>
      </w:r>
      <w:proofErr w:type="gramStart"/>
      <w:r w:rsidRPr="0064302C">
        <w:t>познавательное,речевое</w:t>
      </w:r>
      <w:proofErr w:type="gramEnd"/>
      <w:r w:rsidRPr="0064302C">
        <w:t>,художествен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Образовательный процесс строится на адекватных возрасту формах работы с детьми, при </w:t>
      </w:r>
      <w:proofErr w:type="gramStart"/>
      <w:r w:rsidRPr="0064302C">
        <w:t>этом  основной</w:t>
      </w:r>
      <w:proofErr w:type="gramEnd"/>
      <w:r w:rsidRPr="0064302C">
        <w:t xml:space="preserve"> формой и ведущим  видом деятельности является  игра.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При организации образовательного процесса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Общий </w:t>
      </w:r>
      <w:proofErr w:type="gramStart"/>
      <w:r w:rsidRPr="0064302C">
        <w:t>объем  обязательной</w:t>
      </w:r>
      <w:proofErr w:type="gramEnd"/>
      <w:r w:rsidRPr="0064302C">
        <w:t xml:space="preserve">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1204F1" w:rsidRPr="00426001" w:rsidRDefault="001204F1" w:rsidP="00426001">
      <w:pPr>
        <w:spacing w:line="240" w:lineRule="auto"/>
        <w:jc w:val="both"/>
      </w:pPr>
    </w:p>
    <w:p w:rsidR="00EE2B3A" w:rsidRPr="001204F1" w:rsidRDefault="00A92DF0" w:rsidP="001204F1">
      <w:pPr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BE2FB3">
        <w:rPr>
          <w:b/>
          <w:bCs/>
        </w:rPr>
        <w:t>Информационно-методическое обе</w:t>
      </w:r>
      <w:r w:rsidR="008C7E4B"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 w:rsidR="00475315">
        <w:rPr>
          <w:rFonts w:ascii="Times New Roman" w:hAnsi="Times New Roman"/>
          <w:sz w:val="24"/>
          <w:szCs w:val="28"/>
          <w:lang w:eastAsia="ru-RU"/>
        </w:rPr>
        <w:t>25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:rsidR="001204F1" w:rsidRPr="001204F1" w:rsidRDefault="00704C7E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Педагогического персонала: </w:t>
      </w:r>
      <w:r w:rsidR="00475315">
        <w:rPr>
          <w:rFonts w:ascii="Times New Roman" w:hAnsi="Times New Roman"/>
          <w:sz w:val="24"/>
          <w:szCs w:val="28"/>
          <w:lang w:eastAsia="ru-RU"/>
        </w:rPr>
        <w:t>9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3823D3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704C7E">
        <w:rPr>
          <w:rFonts w:ascii="Times New Roman" w:hAnsi="Times New Roman"/>
          <w:sz w:val="24"/>
          <w:szCs w:val="28"/>
          <w:lang w:eastAsia="ru-RU"/>
        </w:rPr>
        <w:t>5</w:t>
      </w:r>
      <w:r w:rsidR="000A56FC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proofErr w:type="gramStart"/>
      <w:r w:rsidRPr="001204F1">
        <w:rPr>
          <w:rFonts w:ascii="Times New Roman" w:hAnsi="Times New Roman"/>
          <w:sz w:val="24"/>
          <w:szCs w:val="28"/>
          <w:lang w:eastAsia="ru-RU"/>
        </w:rPr>
        <w:t>Обслуживающего  персонала</w:t>
      </w:r>
      <w:proofErr w:type="gramEnd"/>
      <w:r w:rsidRPr="001204F1">
        <w:rPr>
          <w:rFonts w:ascii="Times New Roman" w:hAnsi="Times New Roman"/>
          <w:sz w:val="24"/>
          <w:szCs w:val="28"/>
          <w:lang w:eastAsia="ru-RU"/>
        </w:rPr>
        <w:t xml:space="preserve">: </w:t>
      </w:r>
      <w:r w:rsidR="00475315">
        <w:rPr>
          <w:rFonts w:ascii="Times New Roman" w:hAnsi="Times New Roman"/>
          <w:sz w:val="24"/>
          <w:szCs w:val="28"/>
          <w:lang w:eastAsia="ru-RU"/>
        </w:rPr>
        <w:t xml:space="preserve"> 10 </w:t>
      </w:r>
      <w:r w:rsidRPr="001204F1">
        <w:rPr>
          <w:rFonts w:ascii="Times New Roman" w:hAnsi="Times New Roman"/>
          <w:sz w:val="24"/>
          <w:szCs w:val="28"/>
          <w:lang w:eastAsia="ru-RU"/>
        </w:rPr>
        <w:t>чел.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</w:t>
      </w:r>
      <w:r w:rsidR="00475315">
        <w:rPr>
          <w:rFonts w:ascii="Times New Roman" w:hAnsi="Times New Roman"/>
          <w:sz w:val="24"/>
          <w:szCs w:val="28"/>
          <w:lang w:eastAsia="ru-RU"/>
        </w:rPr>
        <w:t>7</w:t>
      </w:r>
      <w:r w:rsidR="00952DC8">
        <w:rPr>
          <w:rFonts w:ascii="Times New Roman" w:hAnsi="Times New Roman"/>
          <w:sz w:val="24"/>
          <w:szCs w:val="28"/>
          <w:lang w:eastAsia="ru-RU"/>
        </w:rPr>
        <w:t xml:space="preserve"> воспитателя</w:t>
      </w:r>
      <w:r w:rsidRPr="001204F1">
        <w:rPr>
          <w:rFonts w:ascii="Times New Roman" w:hAnsi="Times New Roman"/>
          <w:sz w:val="24"/>
          <w:szCs w:val="28"/>
          <w:lang w:eastAsia="ru-RU"/>
        </w:rPr>
        <w:t>;</w:t>
      </w:r>
    </w:p>
    <w:p w:rsid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музыкальный руководитель;</w:t>
      </w:r>
    </w:p>
    <w:p w:rsidR="00475315" w:rsidRPr="001204F1" w:rsidRDefault="00475315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спец по ИЗО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C7E4B" w:rsidRPr="00A908E2" w:rsidRDefault="00EE2B3A" w:rsidP="00C37C1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пед</w:t>
      </w:r>
      <w:r w:rsidR="000A56FC">
        <w:rPr>
          <w:rFonts w:ascii="Times New Roman" w:hAnsi="Times New Roman" w:cs="Times New Roman"/>
          <w:sz w:val="24"/>
          <w:szCs w:val="24"/>
        </w:rPr>
        <w:t xml:space="preserve">агогического процесса </w:t>
      </w:r>
      <w:proofErr w:type="gramStart"/>
      <w:r w:rsidR="000A56FC">
        <w:rPr>
          <w:rFonts w:ascii="Times New Roman" w:hAnsi="Times New Roman" w:cs="Times New Roman"/>
          <w:sz w:val="24"/>
          <w:szCs w:val="24"/>
        </w:rPr>
        <w:t>имеются  1</w:t>
      </w:r>
      <w:proofErr w:type="gramEnd"/>
      <w:r w:rsidR="008C7E4B" w:rsidRPr="00A908E2">
        <w:rPr>
          <w:rFonts w:ascii="Times New Roman" w:hAnsi="Times New Roman" w:cs="Times New Roman"/>
          <w:sz w:val="24"/>
          <w:szCs w:val="24"/>
        </w:rPr>
        <w:t>музыкальны</w:t>
      </w:r>
      <w:r w:rsidR="000A56FC">
        <w:rPr>
          <w:rFonts w:ascii="Times New Roman" w:hAnsi="Times New Roman" w:cs="Times New Roman"/>
          <w:sz w:val="24"/>
          <w:szCs w:val="24"/>
        </w:rPr>
        <w:t>й</w:t>
      </w:r>
      <w:r w:rsidR="009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E4B" w:rsidRPr="00A908E2">
        <w:rPr>
          <w:rFonts w:ascii="Times New Roman" w:hAnsi="Times New Roman" w:cs="Times New Roman"/>
          <w:sz w:val="24"/>
          <w:szCs w:val="24"/>
        </w:rPr>
        <w:t>центр,</w:t>
      </w:r>
      <w:r w:rsidR="000A56FC">
        <w:rPr>
          <w:rFonts w:ascii="Times New Roman" w:hAnsi="Times New Roman" w:cs="Times New Roman"/>
          <w:sz w:val="24"/>
          <w:szCs w:val="24"/>
        </w:rPr>
        <w:t>компьютер</w:t>
      </w:r>
      <w:proofErr w:type="spellEnd"/>
      <w:r w:rsidR="000A56FC">
        <w:rPr>
          <w:rFonts w:ascii="Times New Roman" w:hAnsi="Times New Roman" w:cs="Times New Roman"/>
          <w:sz w:val="24"/>
          <w:szCs w:val="24"/>
        </w:rPr>
        <w:t xml:space="preserve">, </w:t>
      </w:r>
      <w:r w:rsidR="008C7E4B" w:rsidRPr="00A908E2">
        <w:rPr>
          <w:rFonts w:ascii="Times New Roman" w:hAnsi="Times New Roman" w:cs="Times New Roman"/>
          <w:sz w:val="24"/>
          <w:szCs w:val="24"/>
        </w:rPr>
        <w:t>н</w:t>
      </w:r>
      <w:r w:rsidR="000A56FC">
        <w:rPr>
          <w:rFonts w:ascii="Times New Roman" w:hAnsi="Times New Roman" w:cs="Times New Roman"/>
          <w:sz w:val="24"/>
          <w:szCs w:val="24"/>
        </w:rPr>
        <w:t>оутбук, ксерокс, принтер,</w:t>
      </w:r>
      <w:r>
        <w:rPr>
          <w:rFonts w:ascii="Times New Roman" w:hAnsi="Times New Roman" w:cs="Times New Roman"/>
          <w:sz w:val="24"/>
          <w:szCs w:val="24"/>
        </w:rPr>
        <w:t xml:space="preserve"> телевизор</w:t>
      </w:r>
      <w:r w:rsidR="00475315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8C7E4B" w:rsidRPr="00A908E2">
        <w:rPr>
          <w:rFonts w:ascii="Times New Roman" w:hAnsi="Times New Roman" w:cs="Times New Roman"/>
          <w:sz w:val="24"/>
          <w:szCs w:val="24"/>
        </w:rPr>
        <w:t>. Оборудование доступно и удобно для о</w:t>
      </w:r>
      <w:r w:rsidR="000A56FC">
        <w:rPr>
          <w:rFonts w:ascii="Times New Roman" w:hAnsi="Times New Roman" w:cs="Times New Roman"/>
          <w:sz w:val="24"/>
          <w:szCs w:val="24"/>
        </w:rPr>
        <w:t>рганизации работы с детьми . 50</w:t>
      </w:r>
      <w:r w:rsidR="008C7E4B" w:rsidRPr="00A908E2">
        <w:rPr>
          <w:rFonts w:ascii="Times New Roman" w:hAnsi="Times New Roman" w:cs="Times New Roman"/>
          <w:sz w:val="24"/>
          <w:szCs w:val="24"/>
        </w:rPr>
        <w:t xml:space="preserve">% педагогов используют информационно-компьютерные технологии при подготовке к ОД, в совместной деятельности с воспитанниками. </w:t>
      </w:r>
    </w:p>
    <w:p w:rsidR="008C7E4B" w:rsidRPr="0064302C" w:rsidRDefault="009F5AD6" w:rsidP="00096EEE">
      <w:pPr>
        <w:spacing w:line="240" w:lineRule="auto"/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6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Воспитательно-образователь</w:t>
      </w:r>
      <w:r>
        <w:t>ная работа в детском саду в 201</w:t>
      </w:r>
      <w:r w:rsidR="00FE54EE">
        <w:t>7</w:t>
      </w:r>
      <w:r>
        <w:t>-201</w:t>
      </w:r>
      <w:r w:rsidR="00FE54EE">
        <w:t>8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приоритетным  направлением  в деятельности  является </w:t>
      </w:r>
      <w:r w:rsidR="00EE2B3A">
        <w:t>художественно-эстетическое  развитие.</w:t>
      </w:r>
    </w:p>
    <w:p w:rsidR="002D6EE1" w:rsidRDefault="002D6EE1" w:rsidP="00EE2B3A">
      <w:pPr>
        <w:spacing w:line="240" w:lineRule="auto"/>
        <w:ind w:firstLine="567"/>
        <w:jc w:val="both"/>
      </w:pPr>
    </w:p>
    <w:p w:rsidR="005B0F12" w:rsidRDefault="005B0F12" w:rsidP="005B0F12">
      <w:pPr>
        <w:pStyle w:val="ad"/>
        <w:suppressAutoHyphens/>
        <w:ind w:firstLine="709"/>
        <w:jc w:val="both"/>
        <w:rPr>
          <w:b w:val="0"/>
          <w:bCs w:val="0"/>
          <w:szCs w:val="28"/>
        </w:rPr>
      </w:pPr>
    </w:p>
    <w:p w:rsidR="00502168" w:rsidRPr="00CA0183" w:rsidRDefault="005B0F12" w:rsidP="00EE2B3A">
      <w:pPr>
        <w:spacing w:line="240" w:lineRule="auto"/>
        <w:ind w:firstLine="567"/>
        <w:jc w:val="both"/>
      </w:pPr>
      <w:r>
        <w:t>Было организовано взаимод</w:t>
      </w:r>
      <w:r w:rsidR="00952DC8">
        <w:t xml:space="preserve">ействие с </w:t>
      </w:r>
      <w:r w:rsidR="00475315">
        <w:t>Хиндахской</w:t>
      </w:r>
      <w:r w:rsidR="00952DC8">
        <w:t xml:space="preserve"> сельской </w:t>
      </w:r>
      <w:r w:rsidR="00FE54EE">
        <w:t>библиотекой</w:t>
      </w:r>
      <w:r>
        <w:t>. В рамках взаимодействия проводились беседы, презентации, экскурсии, выставки книг и детских работ.</w:t>
      </w: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</w:p>
    <w:p w:rsidR="00B3565F" w:rsidRDefault="00B3565F" w:rsidP="009F5AD6">
      <w:pPr>
        <w:spacing w:line="240" w:lineRule="auto"/>
        <w:jc w:val="center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:rsidR="002640D6" w:rsidRPr="00426001" w:rsidRDefault="002640D6" w:rsidP="009F5AD6">
      <w:pPr>
        <w:spacing w:line="240" w:lineRule="auto"/>
        <w:jc w:val="center"/>
        <w:rPr>
          <w:b/>
          <w:bCs/>
          <w:sz w:val="22"/>
          <w:u w:val="single"/>
        </w:rPr>
      </w:pPr>
    </w:p>
    <w:p w:rsid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t xml:space="preserve">В ДОУ имеется методический кабинет, в котором в наличие </w:t>
      </w:r>
      <w:r w:rsidR="00C97DE6"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>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426001" w:rsidRP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каждой группе имеется методическая литература по всем образовательным областям.</w:t>
      </w:r>
    </w:p>
    <w:p w:rsidR="008C7E4B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</w:t>
      </w:r>
      <w:r w:rsidR="00426001">
        <w:rPr>
          <w:b/>
          <w:bCs/>
        </w:rPr>
        <w:t>7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>Согласно требованиям ФГОС ДОрезультаты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</w:t>
      </w:r>
      <w:r w:rsidR="00952DC8">
        <w:t xml:space="preserve"> </w:t>
      </w:r>
      <w:r w:rsidRPr="00CA0183">
        <w:t xml:space="preserve">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1204F1" w:rsidRPr="001204F1" w:rsidRDefault="001204F1" w:rsidP="001204F1">
      <w:pPr>
        <w:ind w:firstLine="708"/>
        <w:jc w:val="both"/>
      </w:pPr>
      <w:r w:rsidRPr="001204F1">
        <w:t>Адаптация детей к условиям ДОУ в 201</w:t>
      </w:r>
      <w:r w:rsidR="00FE54EE">
        <w:t>8</w:t>
      </w:r>
      <w:r w:rsidRPr="001204F1">
        <w:t>год</w:t>
      </w:r>
      <w:r w:rsidR="00952DC8">
        <w:t>у прошла удовлетворительно – 96</w:t>
      </w:r>
      <w:r w:rsidR="00C97DE6">
        <w:t xml:space="preserve"> </w:t>
      </w:r>
      <w:r w:rsidRPr="001204F1">
        <w:t>% детей она протекала в легкой степени.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:rsidR="001204F1" w:rsidRPr="001204F1" w:rsidRDefault="001204F1" w:rsidP="001204F1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</w:t>
      </w:r>
      <w:r w:rsidRPr="001204F1">
        <w:lastRenderedPageBreak/>
        <w:t xml:space="preserve">здоровья воспитанников, формирование у них основ двигательной и гигиенической культуры является базой для реализации образовательной программы. Условия  ДОУ (нет спортивного зала),  не позволяют обеспечить физическую активность детей в полной мере.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1204F1" w:rsidP="001204F1">
      <w:pPr>
        <w:ind w:firstLine="708"/>
        <w:jc w:val="both"/>
      </w:pPr>
      <w:r w:rsidRPr="001204F1"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контроль за проведением прогулок, организацией режима.</w:t>
      </w:r>
    </w:p>
    <w:p w:rsidR="001204F1" w:rsidRPr="001204F1" w:rsidRDefault="001204F1" w:rsidP="001204F1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В целом, можно говорить о том, что реализация задачи по сохранению и укреплению здоровья детей в 201</w:t>
      </w:r>
      <w:r w:rsidR="00FE54EE">
        <w:t>7</w:t>
      </w:r>
      <w:r w:rsidRPr="001204F1">
        <w:t>-201</w:t>
      </w:r>
      <w:r w:rsidR="00FE54EE">
        <w:t>8</w:t>
      </w:r>
      <w:r w:rsidRPr="001204F1">
        <w:t>учебном году проведена коллективом успешно.</w:t>
      </w:r>
    </w:p>
    <w:p w:rsidR="001204F1" w:rsidRPr="001204F1" w:rsidRDefault="001204F1" w:rsidP="001204F1">
      <w:pPr>
        <w:ind w:firstLine="708"/>
        <w:jc w:val="both"/>
      </w:pPr>
    </w:p>
    <w:p w:rsidR="00C37C15" w:rsidRDefault="00C37C15" w:rsidP="001204F1">
      <w:pPr>
        <w:ind w:firstLine="708"/>
        <w:jc w:val="center"/>
        <w:rPr>
          <w:b/>
        </w:rPr>
      </w:pPr>
    </w:p>
    <w:p w:rsidR="001204F1" w:rsidRPr="001204F1" w:rsidRDefault="007D6EF0" w:rsidP="001204F1">
      <w:pPr>
        <w:ind w:firstLine="708"/>
        <w:jc w:val="center"/>
        <w:rPr>
          <w:b/>
        </w:rPr>
      </w:pPr>
      <w:r>
        <w:rPr>
          <w:b/>
        </w:rPr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на: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пополнении,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>велась в соответствии с объявленным «Годом экологии в России» по планам ДОУ и района</w:t>
      </w:r>
      <w:r w:rsidRPr="001204F1">
        <w:t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1204F1" w:rsidRPr="001204F1" w:rsidRDefault="001204F1" w:rsidP="001204F1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7D6EF0" w:rsidRDefault="007D6EF0" w:rsidP="007D6EF0">
      <w:pPr>
        <w:jc w:val="center"/>
        <w:rPr>
          <w:b/>
        </w:rPr>
      </w:pPr>
    </w:p>
    <w:p w:rsidR="001204F1" w:rsidRDefault="007D6EF0" w:rsidP="007D6EF0">
      <w:pPr>
        <w:jc w:val="center"/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 xml:space="preserve"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1204F1" w:rsidRDefault="007D6EF0" w:rsidP="007D6EF0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7D6EF0" w:rsidRPr="007D6EF0" w:rsidRDefault="007D6EF0" w:rsidP="007D6EF0"/>
    <w:p w:rsidR="001204F1" w:rsidRPr="001204F1" w:rsidRDefault="001204F1" w:rsidP="001204F1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Художественно-эстетическое развитие является приоритетным направлением в работе ДОУ.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различного уровня, от международного до муниципального. </w:t>
      </w:r>
    </w:p>
    <w:p w:rsidR="007609EB" w:rsidRDefault="007609EB" w:rsidP="007609EB">
      <w:pPr>
        <w:ind w:firstLine="708"/>
        <w:jc w:val="center"/>
        <w:rPr>
          <w:b/>
        </w:rPr>
      </w:pPr>
    </w:p>
    <w:p w:rsidR="007609EB" w:rsidRPr="001204F1" w:rsidRDefault="007609EB" w:rsidP="007609EB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коррекция имеющихся социально-эмоциональных проблем. </w:t>
      </w:r>
    </w:p>
    <w:p w:rsidR="007609EB" w:rsidRPr="001204F1" w:rsidRDefault="007609EB" w:rsidP="007609EB">
      <w:pPr>
        <w:ind w:firstLine="708"/>
        <w:jc w:val="both"/>
      </w:pPr>
      <w:r w:rsidRPr="001204F1">
        <w:lastRenderedPageBreak/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</w:t>
      </w:r>
      <w:r w:rsidR="001A0B41">
        <w:t xml:space="preserve">в </w:t>
      </w:r>
      <w:r w:rsidRPr="001204F1">
        <w:t xml:space="preserve">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7609EB" w:rsidRPr="001204F1" w:rsidRDefault="007609EB" w:rsidP="007609EB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1204F1" w:rsidRDefault="001204F1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Pr="00CA0183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lastRenderedPageBreak/>
        <w:t>Раздел</w:t>
      </w:r>
      <w:r>
        <w:rPr>
          <w:b/>
          <w:bCs/>
          <w:lang w:eastAsia="ru-RU"/>
        </w:rPr>
        <w:t>2.   Условия  осуществления 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>
        <w:t xml:space="preserve">общественность (Совет Учреждения,  </w:t>
      </w:r>
      <w:r w:rsidR="00C97DE6">
        <w:t>Совет родителей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совет,  Профсоюзный комитет). </w:t>
      </w:r>
    </w:p>
    <w:p w:rsidR="008C7E4B" w:rsidRDefault="008C7E4B" w:rsidP="00542A52">
      <w:pPr>
        <w:pStyle w:val="Default"/>
        <w:ind w:firstLine="709"/>
        <w:jc w:val="both"/>
      </w:pPr>
      <w: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542A52" w:rsidRPr="00351590" w:rsidRDefault="00542A52" w:rsidP="00542A52">
      <w:pPr>
        <w:pStyle w:val="Default"/>
        <w:ind w:firstLine="709"/>
        <w:jc w:val="both"/>
      </w:pPr>
    </w:p>
    <w:p w:rsidR="00DF790F" w:rsidRPr="00CA0183" w:rsidRDefault="008C7E4B" w:rsidP="00542A52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:rsidR="00DF790F" w:rsidRPr="00CA0183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Сложившийся кадровый состав ДОУ позволяет вести</w:t>
      </w:r>
      <w:r w:rsidR="001A0B41">
        <w:rPr>
          <w:rFonts w:ascii="Times New Roman" w:hAnsi="Times New Roman" w:cs="Times New Roman"/>
          <w:sz w:val="24"/>
          <w:szCs w:val="24"/>
        </w:rPr>
        <w:t xml:space="preserve"> </w:t>
      </w:r>
      <w:r w:rsidRPr="00CA0183">
        <w:rPr>
          <w:rFonts w:ascii="Times New Roman" w:hAnsi="Times New Roman" w:cs="Times New Roman"/>
          <w:sz w:val="24"/>
          <w:szCs w:val="24"/>
        </w:rPr>
        <w:t xml:space="preserve">воспитательно – образовательную работу с детьми на </w:t>
      </w:r>
      <w:proofErr w:type="gramStart"/>
      <w:r w:rsidRPr="00CA0183">
        <w:rPr>
          <w:rFonts w:ascii="Times New Roman" w:hAnsi="Times New Roman" w:cs="Times New Roman"/>
          <w:sz w:val="24"/>
          <w:szCs w:val="24"/>
        </w:rPr>
        <w:t>высоком  уровне</w:t>
      </w:r>
      <w:proofErr w:type="gramEnd"/>
      <w:r w:rsidRPr="00CA0183">
        <w:rPr>
          <w:rFonts w:ascii="Times New Roman" w:hAnsi="Times New Roman" w:cs="Times New Roman"/>
          <w:sz w:val="24"/>
          <w:szCs w:val="24"/>
        </w:rPr>
        <w:t xml:space="preserve"> с учётом ФГОС. </w:t>
      </w:r>
    </w:p>
    <w:p w:rsidR="00DF790F" w:rsidRPr="00C37C15" w:rsidRDefault="00542A52" w:rsidP="00DF790F">
      <w:pPr>
        <w:spacing w:line="240" w:lineRule="auto"/>
        <w:jc w:val="both"/>
      </w:pPr>
      <w:r>
        <w:tab/>
      </w:r>
      <w:r w:rsidRPr="00CA0183">
        <w:t>А</w:t>
      </w:r>
      <w:r w:rsidR="00DF790F" w:rsidRPr="00CA0183">
        <w:t>ттестованы</w:t>
      </w:r>
      <w:r w:rsidR="001A0B41">
        <w:t xml:space="preserve"> в этом учебном году </w:t>
      </w:r>
      <w:r w:rsidR="00C37C15">
        <w:t xml:space="preserve">  воспитатели   на  соот</w:t>
      </w:r>
      <w:r w:rsidR="00117B64">
        <w:t>ветствии  занимаемой  должности.</w:t>
      </w: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204F1" w:rsidP="0013760A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  <w:r w:rsidR="008C7E4B" w:rsidRPr="00AB2464">
        <w:t xml:space="preserve">Медицинское обслуживание в ДОУ осуществляет </w:t>
      </w:r>
      <w:r w:rsidR="001A0B41">
        <w:t xml:space="preserve">ФАП с. </w:t>
      </w:r>
      <w:r w:rsidR="00475315">
        <w:t>Хиндах</w:t>
      </w:r>
      <w:r w:rsidR="001A0B41">
        <w:t xml:space="preserve"> и </w:t>
      </w:r>
      <w:r w:rsidR="008C7E4B">
        <w:t>«</w:t>
      </w:r>
      <w:proofErr w:type="spellStart"/>
      <w:r w:rsidR="00FE54EE">
        <w:t>Гунибская</w:t>
      </w:r>
      <w:proofErr w:type="spellEnd"/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1204F1" w:rsidP="00096EEE">
      <w:pPr>
        <w:jc w:val="both"/>
      </w:pPr>
      <w:r>
        <w:tab/>
      </w:r>
      <w:r w:rsidR="008C7E4B" w:rsidRPr="00AB2464">
        <w:t xml:space="preserve">Медицинские услуги в пределах функциональных обязанностей </w:t>
      </w:r>
      <w:r w:rsidR="008C7E4B">
        <w:t>в детском саду оказывает медсестра.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</w:t>
      </w:r>
      <w:proofErr w:type="gramStart"/>
      <w:r w:rsidRPr="001204F1">
        <w:rPr>
          <w:rFonts w:ascii="Times New Roman" w:hAnsi="Times New Roman"/>
          <w:sz w:val="24"/>
          <w:szCs w:val="28"/>
        </w:rPr>
        <w:t>питания  ДОУ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придерживается следующим принципам: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нам</w:t>
      </w:r>
      <w:r w:rsidR="00FE54EE">
        <w:rPr>
          <w:rFonts w:ascii="Times New Roman" w:hAnsi="Times New Roman"/>
          <w:sz w:val="24"/>
          <w:szCs w:val="28"/>
        </w:rPr>
        <w:t xml:space="preserve"> доставляет </w:t>
      </w:r>
      <w:r w:rsidR="00475315">
        <w:rPr>
          <w:rFonts w:ascii="Times New Roman" w:hAnsi="Times New Roman"/>
          <w:sz w:val="24"/>
          <w:szCs w:val="28"/>
        </w:rPr>
        <w:t>ИП «</w:t>
      </w:r>
      <w:proofErr w:type="gramStart"/>
      <w:r w:rsidR="00475315">
        <w:rPr>
          <w:rFonts w:ascii="Times New Roman" w:hAnsi="Times New Roman"/>
          <w:sz w:val="24"/>
          <w:szCs w:val="28"/>
        </w:rPr>
        <w:t>Изобилие»</w:t>
      </w:r>
      <w:r w:rsidRPr="001204F1">
        <w:rPr>
          <w:rFonts w:ascii="Times New Roman" w:hAnsi="Times New Roman"/>
          <w:sz w:val="24"/>
          <w:szCs w:val="28"/>
        </w:rPr>
        <w:t xml:space="preserve">  всегда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 качественные, свежие, с сертификатом. Овощи закупаем с осени и храним их в овощехранилище. Организации детского  питания и  его финансирование является  одной из главных задач в деятельности ДОУ. 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план  мероприятий по улучшению организации питания, который включает в себя: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*нормативно-правовое обеспечение; 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*санитарно-гигиеническое обеспечение;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*образовательный блок;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*контрольно-информационный блок.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Медицинская сестра  имеет перечень документации по питанию, в котором указаны ответственные за ведение и хранение данной документации. Помимо документации  обращаем внимание на материально-техническую базу пищеблока.  Знакомим родителей  по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1204F1" w:rsidRDefault="001204F1" w:rsidP="00096EEE">
      <w:pPr>
        <w:jc w:val="both"/>
      </w:pPr>
    </w:p>
    <w:p w:rsidR="008C7E4B" w:rsidRPr="005F4821" w:rsidRDefault="003922A1" w:rsidP="005F4821">
      <w:pPr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4</w:t>
      </w:r>
      <w:r>
        <w:rPr>
          <w:b/>
          <w:bCs/>
        </w:rPr>
        <w:t xml:space="preserve">.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 w:rsidRPr="00AB2464">
        <w:lastRenderedPageBreak/>
        <w:t>Родители воспитанников были активными участниками всех мероприятий детского сада.</w:t>
      </w:r>
    </w:p>
    <w:p w:rsidR="008C7E4B" w:rsidRPr="00AB2464" w:rsidRDefault="008C7E4B" w:rsidP="005F4821">
      <w:pPr>
        <w:ind w:firstLine="708"/>
        <w:jc w:val="both"/>
      </w:pPr>
      <w:r w:rsidRPr="00AB2464"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r w:rsidR="00475315" w:rsidRPr="00AB2464">
        <w:t>обще родит</w:t>
      </w:r>
      <w:r w:rsidR="00475315">
        <w:t>ельских</w:t>
      </w:r>
      <w:r w:rsidR="0013760A">
        <w:t xml:space="preserve"> встречах, информационные </w:t>
      </w:r>
      <w:r w:rsidRPr="00AB2464">
        <w:t>уголки</w:t>
      </w:r>
      <w:r w:rsidR="00CA303A">
        <w:t>.</w:t>
      </w:r>
      <w:r w:rsidR="001A0B41">
        <w:t xml:space="preserve"> </w:t>
      </w:r>
      <w:r w:rsidR="0013760A" w:rsidRPr="00AB2464">
        <w:t>В нашей работе с родителями зарекомендовали</w:t>
      </w:r>
      <w:r w:rsidRPr="00AB2464">
        <w:t xml:space="preserve">себя такие формы как выставки совместного творчества родителей и детей; активное участие в праздниках; </w:t>
      </w:r>
      <w:r w:rsidR="001A0B41">
        <w:t xml:space="preserve">дни рождения детей; </w:t>
      </w:r>
      <w:r w:rsidRPr="00AB2464">
        <w:t>пошив детских костюмов для выступлений.</w:t>
      </w:r>
    </w:p>
    <w:p w:rsidR="00972DA7" w:rsidRDefault="00972DA7" w:rsidP="00096EEE">
      <w:pPr>
        <w:jc w:val="both"/>
        <w:rPr>
          <w:b/>
          <w:bCs/>
        </w:rPr>
      </w:pPr>
    </w:p>
    <w:p w:rsidR="008C7E4B" w:rsidRPr="00972DA7" w:rsidRDefault="003922A1" w:rsidP="00096EEE">
      <w:pPr>
        <w:jc w:val="both"/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>ово– экономические показатели</w:t>
      </w:r>
    </w:p>
    <w:p w:rsidR="00972DA7" w:rsidRDefault="00972DA7" w:rsidP="00096EEE">
      <w:pPr>
        <w:jc w:val="both"/>
      </w:pPr>
    </w:p>
    <w:p w:rsidR="008C7E4B" w:rsidRPr="00A32327" w:rsidRDefault="003922A1" w:rsidP="00CA303A">
      <w:pPr>
        <w:ind w:firstLine="644"/>
        <w:jc w:val="both"/>
      </w:pPr>
      <w:r w:rsidRPr="00A32327">
        <w:t>За 201</w:t>
      </w:r>
      <w:r w:rsidR="00FE54EE">
        <w:t>7</w:t>
      </w:r>
      <w:r w:rsidR="003823D3">
        <w:t>- 201</w:t>
      </w:r>
      <w:r w:rsidR="00FE54EE">
        <w:t>8</w:t>
      </w:r>
      <w:r w:rsidR="003823D3">
        <w:t xml:space="preserve"> учебный </w:t>
      </w:r>
      <w:r w:rsidR="008C7E4B" w:rsidRPr="00A32327">
        <w:t xml:space="preserve"> год стоимость </w:t>
      </w:r>
      <w:r w:rsidR="00CA303A">
        <w:t>оплаты</w:t>
      </w:r>
      <w:r w:rsidR="003823D3">
        <w:t xml:space="preserve"> за  </w:t>
      </w:r>
      <w:r w:rsidR="00FE54EE">
        <w:t>одного ребенка   составила: 450р</w:t>
      </w:r>
      <w:r w:rsidR="003823D3">
        <w:t xml:space="preserve"> за </w:t>
      </w:r>
      <w:r w:rsidR="00FE54EE">
        <w:t>одного ребенка.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ДОУ  строилось на </w:t>
      </w:r>
      <w:r w:rsidR="00FE54EE">
        <w:rPr>
          <w:rFonts w:ascii="Times New Roman" w:hAnsi="Times New Roman"/>
          <w:sz w:val="24"/>
          <w:szCs w:val="28"/>
        </w:rPr>
        <w:t>основе утвержденной сметы Гуниб</w:t>
      </w:r>
      <w:r w:rsidRPr="00CA303A">
        <w:rPr>
          <w:rFonts w:ascii="Times New Roman" w:hAnsi="Times New Roman"/>
          <w:sz w:val="24"/>
          <w:szCs w:val="28"/>
        </w:rPr>
        <w:t>ского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</w:t>
      </w:r>
      <w:r w:rsidR="001A0B41">
        <w:rPr>
          <w:rFonts w:ascii="Times New Roman" w:hAnsi="Times New Roman"/>
          <w:sz w:val="24"/>
          <w:szCs w:val="28"/>
        </w:rPr>
        <w:t xml:space="preserve">имулирование труда сотрудников </w:t>
      </w:r>
      <w:r w:rsidRPr="00CA303A">
        <w:rPr>
          <w:rFonts w:ascii="Times New Roman" w:hAnsi="Times New Roman"/>
          <w:sz w:val="24"/>
          <w:szCs w:val="28"/>
        </w:rPr>
        <w:t>по результатам подготовки и проведения мероприятий, надбавка за сложность и интенсивность труда.</w:t>
      </w:r>
    </w:p>
    <w:p w:rsidR="00C97DE6" w:rsidRDefault="00C97DE6" w:rsidP="003922A1">
      <w:pPr>
        <w:spacing w:line="240" w:lineRule="auto"/>
        <w:rPr>
          <w:b/>
          <w:bCs/>
        </w:rPr>
      </w:pPr>
    </w:p>
    <w:p w:rsidR="00CE0BAD" w:rsidRDefault="00CE0BAD" w:rsidP="003922A1">
      <w:pPr>
        <w:spacing w:line="240" w:lineRule="auto"/>
        <w:rPr>
          <w:b/>
          <w:bCs/>
        </w:rPr>
      </w:pPr>
    </w:p>
    <w:p w:rsidR="0013760A" w:rsidRDefault="0013760A" w:rsidP="003922A1">
      <w:pPr>
        <w:spacing w:line="240" w:lineRule="auto"/>
        <w:rPr>
          <w:b/>
          <w:bCs/>
        </w:rPr>
      </w:pPr>
      <w:r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CE0BAD" w:rsidRDefault="00CE0BAD" w:rsidP="001E20C2">
      <w:pPr>
        <w:spacing w:line="240" w:lineRule="auto"/>
        <w:rPr>
          <w:b/>
          <w:bCs/>
        </w:rPr>
      </w:pPr>
    </w:p>
    <w:p w:rsidR="008C7E4B" w:rsidRPr="001E20C2" w:rsidRDefault="0013760A" w:rsidP="001E20C2">
      <w:pPr>
        <w:spacing w:line="240" w:lineRule="auto"/>
        <w:rPr>
          <w:b/>
          <w:bCs/>
        </w:rPr>
      </w:pPr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Pr="0064302C" w:rsidRDefault="008C7E4B" w:rsidP="00CA303A">
      <w:pPr>
        <w:spacing w:line="240" w:lineRule="auto"/>
        <w:jc w:val="both"/>
        <w:rPr>
          <w:b/>
          <w:bCs/>
          <w:lang w:eastAsia="ru-RU"/>
        </w:rPr>
      </w:pP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 w:rsidR="003823D3"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Pr="00A32327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  <w:bookmarkStart w:id="0" w:name="_GoBack"/>
      <w:bookmarkEnd w:id="0"/>
    </w:p>
    <w:sectPr w:rsidR="008C7E4B" w:rsidSect="00C771F5">
      <w:pgSz w:w="11906" w:h="16838"/>
      <w:pgMar w:top="567" w:right="1134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5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96EEE"/>
    <w:rsid w:val="000A56FC"/>
    <w:rsid w:val="000B0B66"/>
    <w:rsid w:val="000B302D"/>
    <w:rsid w:val="000E423F"/>
    <w:rsid w:val="00117B64"/>
    <w:rsid w:val="00117BB9"/>
    <w:rsid w:val="001204F1"/>
    <w:rsid w:val="00121DDD"/>
    <w:rsid w:val="00122D9F"/>
    <w:rsid w:val="00125BBB"/>
    <w:rsid w:val="0013760A"/>
    <w:rsid w:val="0014531B"/>
    <w:rsid w:val="001646DA"/>
    <w:rsid w:val="0018273A"/>
    <w:rsid w:val="00194062"/>
    <w:rsid w:val="001A0B41"/>
    <w:rsid w:val="001A39D9"/>
    <w:rsid w:val="001B377F"/>
    <w:rsid w:val="001C0EC1"/>
    <w:rsid w:val="001C44A0"/>
    <w:rsid w:val="001D19B1"/>
    <w:rsid w:val="001D65B1"/>
    <w:rsid w:val="001E20C2"/>
    <w:rsid w:val="00204F36"/>
    <w:rsid w:val="0020711F"/>
    <w:rsid w:val="002206D8"/>
    <w:rsid w:val="00220E4C"/>
    <w:rsid w:val="00220EA9"/>
    <w:rsid w:val="0022395A"/>
    <w:rsid w:val="00230D7C"/>
    <w:rsid w:val="00234FC6"/>
    <w:rsid w:val="00235377"/>
    <w:rsid w:val="002425C2"/>
    <w:rsid w:val="002508BE"/>
    <w:rsid w:val="002565B8"/>
    <w:rsid w:val="002640D6"/>
    <w:rsid w:val="00266729"/>
    <w:rsid w:val="00284EB8"/>
    <w:rsid w:val="002A07D7"/>
    <w:rsid w:val="002D6EE1"/>
    <w:rsid w:val="002E7264"/>
    <w:rsid w:val="002F02C1"/>
    <w:rsid w:val="003110DD"/>
    <w:rsid w:val="00312EC3"/>
    <w:rsid w:val="00322F59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5EA0"/>
    <w:rsid w:val="003C5388"/>
    <w:rsid w:val="003D622A"/>
    <w:rsid w:val="003D7F6E"/>
    <w:rsid w:val="00410A9E"/>
    <w:rsid w:val="00413D7A"/>
    <w:rsid w:val="00426001"/>
    <w:rsid w:val="00434892"/>
    <w:rsid w:val="0044039C"/>
    <w:rsid w:val="00440D48"/>
    <w:rsid w:val="00441836"/>
    <w:rsid w:val="0044485B"/>
    <w:rsid w:val="00451C00"/>
    <w:rsid w:val="004658A0"/>
    <w:rsid w:val="00470E91"/>
    <w:rsid w:val="00475315"/>
    <w:rsid w:val="00490890"/>
    <w:rsid w:val="00491D7E"/>
    <w:rsid w:val="004972CD"/>
    <w:rsid w:val="004A28EB"/>
    <w:rsid w:val="004A59B6"/>
    <w:rsid w:val="004B2531"/>
    <w:rsid w:val="004B2A14"/>
    <w:rsid w:val="004D2C1C"/>
    <w:rsid w:val="00502168"/>
    <w:rsid w:val="0051451B"/>
    <w:rsid w:val="0052208C"/>
    <w:rsid w:val="00542A52"/>
    <w:rsid w:val="00570B92"/>
    <w:rsid w:val="005A698A"/>
    <w:rsid w:val="005B0F12"/>
    <w:rsid w:val="005B23EC"/>
    <w:rsid w:val="005B3A68"/>
    <w:rsid w:val="005B59BC"/>
    <w:rsid w:val="005C3631"/>
    <w:rsid w:val="005E792A"/>
    <w:rsid w:val="005F3FCF"/>
    <w:rsid w:val="005F4821"/>
    <w:rsid w:val="00614EA3"/>
    <w:rsid w:val="00642862"/>
    <w:rsid w:val="0064302C"/>
    <w:rsid w:val="00651267"/>
    <w:rsid w:val="00653BEB"/>
    <w:rsid w:val="00655018"/>
    <w:rsid w:val="00682628"/>
    <w:rsid w:val="006901D4"/>
    <w:rsid w:val="006A2542"/>
    <w:rsid w:val="006D24BB"/>
    <w:rsid w:val="006D37F1"/>
    <w:rsid w:val="006D520C"/>
    <w:rsid w:val="006D76BD"/>
    <w:rsid w:val="006D7D81"/>
    <w:rsid w:val="006E29E1"/>
    <w:rsid w:val="00704C7E"/>
    <w:rsid w:val="0070565D"/>
    <w:rsid w:val="00712EC0"/>
    <w:rsid w:val="00740895"/>
    <w:rsid w:val="007609EB"/>
    <w:rsid w:val="00773736"/>
    <w:rsid w:val="00797024"/>
    <w:rsid w:val="007A4E84"/>
    <w:rsid w:val="007D6EF0"/>
    <w:rsid w:val="007D7942"/>
    <w:rsid w:val="007E3454"/>
    <w:rsid w:val="007E7EFB"/>
    <w:rsid w:val="007F0A38"/>
    <w:rsid w:val="0081028B"/>
    <w:rsid w:val="00810556"/>
    <w:rsid w:val="00847580"/>
    <w:rsid w:val="00851C8E"/>
    <w:rsid w:val="0085624C"/>
    <w:rsid w:val="008624D9"/>
    <w:rsid w:val="00894E4E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52DC8"/>
    <w:rsid w:val="0095414A"/>
    <w:rsid w:val="00962CCA"/>
    <w:rsid w:val="00965220"/>
    <w:rsid w:val="009675BE"/>
    <w:rsid w:val="00972DA7"/>
    <w:rsid w:val="00991192"/>
    <w:rsid w:val="009A0352"/>
    <w:rsid w:val="009A2284"/>
    <w:rsid w:val="009B53D4"/>
    <w:rsid w:val="009B79C5"/>
    <w:rsid w:val="009B7BDC"/>
    <w:rsid w:val="009C515F"/>
    <w:rsid w:val="009D7201"/>
    <w:rsid w:val="009F2AE4"/>
    <w:rsid w:val="009F5AD6"/>
    <w:rsid w:val="00A20D6D"/>
    <w:rsid w:val="00A32327"/>
    <w:rsid w:val="00A60DE0"/>
    <w:rsid w:val="00A647B1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5325"/>
    <w:rsid w:val="00AB6EC7"/>
    <w:rsid w:val="00AF2114"/>
    <w:rsid w:val="00AF7544"/>
    <w:rsid w:val="00B04A38"/>
    <w:rsid w:val="00B05D16"/>
    <w:rsid w:val="00B27798"/>
    <w:rsid w:val="00B324E1"/>
    <w:rsid w:val="00B3565F"/>
    <w:rsid w:val="00B435C6"/>
    <w:rsid w:val="00B57D45"/>
    <w:rsid w:val="00B65C36"/>
    <w:rsid w:val="00B80E05"/>
    <w:rsid w:val="00B833BB"/>
    <w:rsid w:val="00B936CA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6E5C"/>
    <w:rsid w:val="00C225A6"/>
    <w:rsid w:val="00C23F49"/>
    <w:rsid w:val="00C37C15"/>
    <w:rsid w:val="00C538B3"/>
    <w:rsid w:val="00C771F5"/>
    <w:rsid w:val="00C80083"/>
    <w:rsid w:val="00C91EF5"/>
    <w:rsid w:val="00C97DE6"/>
    <w:rsid w:val="00CA0183"/>
    <w:rsid w:val="00CA303A"/>
    <w:rsid w:val="00CD37A5"/>
    <w:rsid w:val="00CE06B3"/>
    <w:rsid w:val="00CE0BAD"/>
    <w:rsid w:val="00CE62FD"/>
    <w:rsid w:val="00D020A5"/>
    <w:rsid w:val="00D16312"/>
    <w:rsid w:val="00D227C4"/>
    <w:rsid w:val="00D24D87"/>
    <w:rsid w:val="00D32C3C"/>
    <w:rsid w:val="00D37460"/>
    <w:rsid w:val="00D46F49"/>
    <w:rsid w:val="00D529CD"/>
    <w:rsid w:val="00D547F1"/>
    <w:rsid w:val="00DA10DC"/>
    <w:rsid w:val="00DA2881"/>
    <w:rsid w:val="00DA4086"/>
    <w:rsid w:val="00DB157B"/>
    <w:rsid w:val="00DC43AF"/>
    <w:rsid w:val="00DE0865"/>
    <w:rsid w:val="00DE341D"/>
    <w:rsid w:val="00DF790F"/>
    <w:rsid w:val="00E02996"/>
    <w:rsid w:val="00E229AF"/>
    <w:rsid w:val="00E27C41"/>
    <w:rsid w:val="00E53B80"/>
    <w:rsid w:val="00E713B8"/>
    <w:rsid w:val="00E77A47"/>
    <w:rsid w:val="00E862DE"/>
    <w:rsid w:val="00E86F15"/>
    <w:rsid w:val="00EB1033"/>
    <w:rsid w:val="00EB6D3E"/>
    <w:rsid w:val="00EC4262"/>
    <w:rsid w:val="00EC4DE4"/>
    <w:rsid w:val="00EC55BD"/>
    <w:rsid w:val="00ED4776"/>
    <w:rsid w:val="00ED4E16"/>
    <w:rsid w:val="00EE2B3A"/>
    <w:rsid w:val="00F058D7"/>
    <w:rsid w:val="00F07B67"/>
    <w:rsid w:val="00F355DC"/>
    <w:rsid w:val="00F5256C"/>
    <w:rsid w:val="00F53272"/>
    <w:rsid w:val="00F65BA6"/>
    <w:rsid w:val="00F67316"/>
    <w:rsid w:val="00F93795"/>
    <w:rsid w:val="00FA7AD5"/>
    <w:rsid w:val="00FC0B1B"/>
    <w:rsid w:val="00FE54EE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95733"/>
  <w15:docId w15:val="{7E6679F8-34C1-43A3-B2AB-B53E134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upload/images/files/%D0%A3%D1%81%D1%82%D0%B0%D0%B2%20%D0%9C%D0%94%D0%9E%D0%A3%20%C2%A6%2018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2A46F-D822-4E77-B41C-1798E40B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12</Pages>
  <Words>4621</Words>
  <Characters>26341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Аминат Гаджиевна</cp:lastModifiedBy>
  <cp:revision>13</cp:revision>
  <cp:lastPrinted>2018-04-04T18:18:00Z</cp:lastPrinted>
  <dcterms:created xsi:type="dcterms:W3CDTF">2017-06-09T07:58:00Z</dcterms:created>
  <dcterms:modified xsi:type="dcterms:W3CDTF">2018-11-01T10:11:00Z</dcterms:modified>
</cp:coreProperties>
</file>