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06" w:rsidRPr="00F75F06" w:rsidRDefault="00F75F06" w:rsidP="00F75F06">
      <w:pPr>
        <w:shd w:val="clear" w:color="auto" w:fill="FFFFFF"/>
        <w:spacing w:after="0" w:line="240" w:lineRule="auto"/>
        <w:rPr>
          <w:rFonts w:ascii="Tahoma" w:eastAsia="Times New Roman" w:hAnsi="Tahoma" w:cs="Tahoma"/>
          <w:color w:val="000000"/>
          <w:sz w:val="36"/>
          <w:szCs w:val="36"/>
          <w:lang w:eastAsia="ru-RU"/>
        </w:rPr>
      </w:pPr>
      <w:r w:rsidRPr="00F75F06">
        <w:rPr>
          <w:rFonts w:ascii="Tahoma" w:eastAsia="Times New Roman" w:hAnsi="Tahoma" w:cs="Tahoma"/>
          <w:color w:val="000000"/>
          <w:sz w:val="36"/>
          <w:szCs w:val="36"/>
          <w:lang w:eastAsia="ru-RU"/>
        </w:rPr>
        <w:t>ФГОС ДОУ</w:t>
      </w:r>
    </w:p>
    <w:p w:rsidR="00F75F06" w:rsidRP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r w:rsidRPr="00F75F06">
        <w:rPr>
          <w:rFonts w:ascii="Tahoma" w:eastAsia="Times New Roman" w:hAnsi="Tahoma" w:cs="Tahoma"/>
          <w:color w:val="000000"/>
          <w:sz w:val="18"/>
          <w:szCs w:val="18"/>
          <w:lang w:eastAsia="ru-RU"/>
        </w:rPr>
        <w:t> </w:t>
      </w:r>
    </w:p>
    <w:p w:rsidR="00F75F06" w:rsidRPr="00F75F06" w:rsidRDefault="00A11B35" w:rsidP="00F75F06">
      <w:pPr>
        <w:shd w:val="clear" w:color="auto" w:fill="FFFFFF"/>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noProof/>
          <w:color w:val="000000"/>
          <w:sz w:val="18"/>
          <w:szCs w:val="18"/>
          <w:lang w:eastAsia="ru-RU"/>
        </w:rPr>
        <w:drawing>
          <wp:anchor distT="0" distB="0" distL="114300" distR="114300" simplePos="0" relativeHeight="251660288" behindDoc="0" locked="0" layoutInCell="1" allowOverlap="1">
            <wp:simplePos x="0" y="0"/>
            <wp:positionH relativeFrom="column">
              <wp:posOffset>-203835</wp:posOffset>
            </wp:positionH>
            <wp:positionV relativeFrom="paragraph">
              <wp:posOffset>46990</wp:posOffset>
            </wp:positionV>
            <wp:extent cx="5943600" cy="4467225"/>
            <wp:effectExtent l="19050" t="0" r="0" b="0"/>
            <wp:wrapNone/>
            <wp:docPr id="3" name="Рисунок 1" descr="C:\Users\User\Desktop\Май\20170529_165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ай\20170529_165311.jpg"/>
                    <pic:cNvPicPr>
                      <a:picLocks noChangeAspect="1" noChangeArrowheads="1"/>
                    </pic:cNvPicPr>
                  </pic:nvPicPr>
                  <pic:blipFill>
                    <a:blip r:embed="rId5" cstate="print"/>
                    <a:srcRect/>
                    <a:stretch>
                      <a:fillRect/>
                    </a:stretch>
                  </pic:blipFill>
                  <pic:spPr bwMode="auto">
                    <a:xfrm>
                      <a:off x="0" y="0"/>
                      <a:ext cx="5943600" cy="4467225"/>
                    </a:xfrm>
                    <a:prstGeom prst="rect">
                      <a:avLst/>
                    </a:prstGeom>
                    <a:noFill/>
                    <a:ln w="9525">
                      <a:noFill/>
                      <a:miter lim="800000"/>
                      <a:headEnd/>
                      <a:tailEnd/>
                    </a:ln>
                  </pic:spPr>
                </pic:pic>
              </a:graphicData>
            </a:graphic>
          </wp:anchor>
        </w:drawing>
      </w:r>
      <w:r w:rsidR="00F75F06" w:rsidRPr="00F75F06">
        <w:rPr>
          <w:rFonts w:ascii="Tahoma" w:eastAsia="Times New Roman" w:hAnsi="Tahoma" w:cs="Tahoma"/>
          <w:color w:val="000000"/>
          <w:sz w:val="18"/>
          <w:szCs w:val="18"/>
          <w:lang w:eastAsia="ru-RU"/>
        </w:rPr>
        <w:t> </w:t>
      </w:r>
    </w:p>
    <w:p w:rsidR="00F75F06" w:rsidRP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r w:rsidRPr="00F75F06">
        <w:rPr>
          <w:rFonts w:ascii="Tahoma" w:eastAsia="Times New Roman" w:hAnsi="Tahoma" w:cs="Tahoma"/>
          <w:color w:val="000000"/>
          <w:sz w:val="18"/>
          <w:szCs w:val="18"/>
          <w:lang w:eastAsia="ru-RU"/>
        </w:rPr>
        <w:t> </w:t>
      </w:r>
    </w:p>
    <w:p w:rsidR="00F75F06" w:rsidRP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r w:rsidRPr="00F75F06">
        <w:rPr>
          <w:rFonts w:ascii="Tahoma" w:eastAsia="Times New Roman" w:hAnsi="Tahoma" w:cs="Tahoma"/>
          <w:color w:val="000000"/>
          <w:sz w:val="18"/>
          <w:szCs w:val="18"/>
          <w:lang w:eastAsia="ru-RU"/>
        </w:rPr>
        <w:t> </w:t>
      </w:r>
    </w:p>
    <w:p w:rsidR="00F75F06" w:rsidRP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r w:rsidRPr="00F75F06">
        <w:rPr>
          <w:rFonts w:ascii="Tahoma" w:eastAsia="Times New Roman" w:hAnsi="Tahoma" w:cs="Tahoma"/>
          <w:color w:val="000000"/>
          <w:sz w:val="18"/>
          <w:szCs w:val="18"/>
          <w:lang w:eastAsia="ru-RU"/>
        </w:rPr>
        <w:t> </w:t>
      </w:r>
    </w:p>
    <w:p w:rsidR="00F75F06" w:rsidRP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r w:rsidRPr="00F75F06">
        <w:rPr>
          <w:rFonts w:ascii="Tahoma" w:eastAsia="Times New Roman" w:hAnsi="Tahoma" w:cs="Tahoma"/>
          <w:color w:val="000000"/>
          <w:sz w:val="18"/>
          <w:szCs w:val="18"/>
          <w:lang w:eastAsia="ru-RU"/>
        </w:rPr>
        <w:t> </w:t>
      </w: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r w:rsidRPr="00F75F06">
        <w:rPr>
          <w:rFonts w:ascii="Tahoma" w:eastAsia="Times New Roman" w:hAnsi="Tahoma" w:cs="Tahoma"/>
          <w:color w:val="000000"/>
          <w:sz w:val="18"/>
          <w:szCs w:val="18"/>
          <w:lang w:eastAsia="ru-RU"/>
        </w:rPr>
        <w:t> </w:t>
      </w: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Default="00F75F06" w:rsidP="00F75F06">
      <w:pPr>
        <w:shd w:val="clear" w:color="auto" w:fill="FFFFFF"/>
        <w:spacing w:after="0" w:line="240" w:lineRule="auto"/>
        <w:jc w:val="center"/>
        <w:rPr>
          <w:rFonts w:ascii="Tahoma" w:eastAsia="Times New Roman" w:hAnsi="Tahoma" w:cs="Tahoma"/>
          <w:noProof/>
          <w:color w:val="000000"/>
          <w:sz w:val="18"/>
          <w:szCs w:val="18"/>
          <w:lang w:eastAsia="ru-RU"/>
        </w:rPr>
      </w:pPr>
    </w:p>
    <w:p w:rsidR="00A11B35" w:rsidRDefault="00A11B35" w:rsidP="00F75F06">
      <w:pPr>
        <w:shd w:val="clear" w:color="auto" w:fill="FFFFFF"/>
        <w:spacing w:after="0" w:line="240" w:lineRule="auto"/>
        <w:jc w:val="center"/>
        <w:rPr>
          <w:rFonts w:ascii="Tahoma" w:eastAsia="Times New Roman" w:hAnsi="Tahoma" w:cs="Tahoma"/>
          <w:noProof/>
          <w:color w:val="000000"/>
          <w:sz w:val="18"/>
          <w:szCs w:val="18"/>
          <w:lang w:eastAsia="ru-RU"/>
        </w:rPr>
      </w:pPr>
    </w:p>
    <w:p w:rsidR="00A11B35" w:rsidRDefault="00A11B35" w:rsidP="00F75F06">
      <w:pPr>
        <w:shd w:val="clear" w:color="auto" w:fill="FFFFFF"/>
        <w:spacing w:after="0" w:line="240" w:lineRule="auto"/>
        <w:jc w:val="center"/>
        <w:rPr>
          <w:rFonts w:ascii="Tahoma" w:eastAsia="Times New Roman" w:hAnsi="Tahoma" w:cs="Tahoma"/>
          <w:noProof/>
          <w:color w:val="000000"/>
          <w:sz w:val="18"/>
          <w:szCs w:val="18"/>
          <w:lang w:eastAsia="ru-RU"/>
        </w:rPr>
      </w:pPr>
    </w:p>
    <w:p w:rsidR="00A11B35" w:rsidRDefault="00A11B35" w:rsidP="00F75F06">
      <w:pPr>
        <w:shd w:val="clear" w:color="auto" w:fill="FFFFFF"/>
        <w:spacing w:after="0" w:line="240" w:lineRule="auto"/>
        <w:jc w:val="center"/>
        <w:rPr>
          <w:rFonts w:ascii="Tahoma" w:eastAsia="Times New Roman" w:hAnsi="Tahoma" w:cs="Tahoma"/>
          <w:noProof/>
          <w:color w:val="000000"/>
          <w:sz w:val="18"/>
          <w:szCs w:val="18"/>
          <w:lang w:eastAsia="ru-RU"/>
        </w:rPr>
      </w:pPr>
    </w:p>
    <w:p w:rsidR="00A11B35" w:rsidRDefault="00A11B35" w:rsidP="00F75F06">
      <w:pPr>
        <w:shd w:val="clear" w:color="auto" w:fill="FFFFFF"/>
        <w:spacing w:after="0" w:line="240" w:lineRule="auto"/>
        <w:jc w:val="center"/>
        <w:rPr>
          <w:rFonts w:ascii="Tahoma" w:eastAsia="Times New Roman" w:hAnsi="Tahoma" w:cs="Tahoma"/>
          <w:noProof/>
          <w:color w:val="000000"/>
          <w:sz w:val="18"/>
          <w:szCs w:val="18"/>
          <w:lang w:eastAsia="ru-RU"/>
        </w:rPr>
      </w:pPr>
    </w:p>
    <w:p w:rsidR="00A11B35" w:rsidRDefault="00A11B35" w:rsidP="00F75F06">
      <w:pPr>
        <w:shd w:val="clear" w:color="auto" w:fill="FFFFFF"/>
        <w:spacing w:after="0" w:line="240" w:lineRule="auto"/>
        <w:jc w:val="center"/>
        <w:rPr>
          <w:rFonts w:ascii="Tahoma" w:eastAsia="Times New Roman" w:hAnsi="Tahoma" w:cs="Tahoma"/>
          <w:noProof/>
          <w:color w:val="000000"/>
          <w:sz w:val="18"/>
          <w:szCs w:val="18"/>
          <w:lang w:eastAsia="ru-RU"/>
        </w:rPr>
      </w:pPr>
    </w:p>
    <w:p w:rsidR="00A11B35" w:rsidRDefault="00A11B35" w:rsidP="00F75F06">
      <w:pPr>
        <w:shd w:val="clear" w:color="auto" w:fill="FFFFFF"/>
        <w:spacing w:after="0" w:line="240" w:lineRule="auto"/>
        <w:jc w:val="center"/>
        <w:rPr>
          <w:rFonts w:ascii="Tahoma" w:eastAsia="Times New Roman" w:hAnsi="Tahoma" w:cs="Tahoma"/>
          <w:noProof/>
          <w:color w:val="000000"/>
          <w:sz w:val="18"/>
          <w:szCs w:val="18"/>
          <w:lang w:eastAsia="ru-RU"/>
        </w:rPr>
      </w:pPr>
    </w:p>
    <w:p w:rsidR="00A11B35" w:rsidRDefault="00A11B35" w:rsidP="00F75F06">
      <w:pPr>
        <w:shd w:val="clear" w:color="auto" w:fill="FFFFFF"/>
        <w:spacing w:after="0" w:line="240" w:lineRule="auto"/>
        <w:jc w:val="center"/>
        <w:rPr>
          <w:rFonts w:ascii="Tahoma" w:eastAsia="Times New Roman" w:hAnsi="Tahoma" w:cs="Tahoma"/>
          <w:noProof/>
          <w:color w:val="000000"/>
          <w:sz w:val="18"/>
          <w:szCs w:val="18"/>
          <w:lang w:eastAsia="ru-RU"/>
        </w:rPr>
      </w:pPr>
    </w:p>
    <w:p w:rsidR="00A11B35" w:rsidRDefault="00A11B35"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P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p>
    <w:p w:rsidR="00F75F06" w:rsidRP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r w:rsidRPr="00F75F06">
        <w:rPr>
          <w:rFonts w:ascii="Tahoma" w:eastAsia="Times New Roman" w:hAnsi="Tahoma" w:cs="Tahoma"/>
          <w:color w:val="000000"/>
          <w:sz w:val="18"/>
          <w:szCs w:val="18"/>
          <w:lang w:eastAsia="ru-RU"/>
        </w:rPr>
        <w:t> </w:t>
      </w:r>
    </w:p>
    <w:p w:rsidR="00F75F06" w:rsidRPr="00F75F06" w:rsidRDefault="00F75F06" w:rsidP="00F75F06">
      <w:pPr>
        <w:shd w:val="clear" w:color="auto" w:fill="FFFFFF"/>
        <w:spacing w:after="0" w:line="240" w:lineRule="auto"/>
        <w:jc w:val="center"/>
        <w:rPr>
          <w:rFonts w:ascii="Tahoma" w:eastAsia="Times New Roman" w:hAnsi="Tahoma" w:cs="Tahoma"/>
          <w:color w:val="000000"/>
          <w:sz w:val="18"/>
          <w:szCs w:val="18"/>
          <w:lang w:eastAsia="ru-RU"/>
        </w:rPr>
      </w:pPr>
      <w:r w:rsidRPr="00F75F06">
        <w:rPr>
          <w:rFonts w:ascii="Tahoma" w:eastAsia="Times New Roman" w:hAnsi="Tahoma" w:cs="Tahoma"/>
          <w:b/>
          <w:bCs/>
          <w:color w:val="000000"/>
          <w:sz w:val="36"/>
          <w:szCs w:val="36"/>
          <w:lang w:eastAsia="ru-RU"/>
        </w:rPr>
        <w:t>Федеральный государственный образовательный станда</w:t>
      </w:r>
      <w:r>
        <w:rPr>
          <w:rFonts w:ascii="Tahoma" w:eastAsia="Times New Roman" w:hAnsi="Tahoma" w:cs="Tahoma"/>
          <w:b/>
          <w:bCs/>
          <w:color w:val="000000"/>
          <w:sz w:val="36"/>
          <w:szCs w:val="36"/>
          <w:lang w:eastAsia="ru-RU"/>
        </w:rPr>
        <w:t>рт</w:t>
      </w:r>
      <w:r w:rsidRPr="00F75F06">
        <w:rPr>
          <w:rFonts w:ascii="Tahoma" w:eastAsia="Times New Roman" w:hAnsi="Tahoma" w:cs="Tahoma"/>
          <w:color w:val="000000"/>
          <w:sz w:val="18"/>
          <w:lang w:eastAsia="ru-RU"/>
        </w:rPr>
        <w:t xml:space="preserve">  </w:t>
      </w:r>
      <w:r w:rsidRPr="00F75F06">
        <w:rPr>
          <w:rFonts w:ascii="Tahoma" w:eastAsia="Times New Roman" w:hAnsi="Tahoma" w:cs="Tahoma"/>
          <w:b/>
          <w:bCs/>
          <w:color w:val="000000"/>
          <w:sz w:val="36"/>
          <w:lang w:eastAsia="ru-RU"/>
        </w:rPr>
        <w:t>дошкольного образования</w:t>
      </w:r>
    </w:p>
    <w:p w:rsidR="00F75F06" w:rsidRPr="00F75F06" w:rsidRDefault="00F75F06" w:rsidP="00F75F06">
      <w:pPr>
        <w:shd w:val="clear" w:color="auto" w:fill="FFFFFF"/>
        <w:spacing w:after="0" w:line="240" w:lineRule="auto"/>
        <w:rPr>
          <w:rFonts w:ascii="Tahoma" w:eastAsia="Times New Roman" w:hAnsi="Tahoma" w:cs="Tahoma"/>
          <w:color w:val="000000"/>
          <w:sz w:val="18"/>
          <w:szCs w:val="18"/>
          <w:lang w:eastAsia="ru-RU"/>
        </w:rPr>
      </w:pPr>
      <w:r w:rsidRPr="00F75F06">
        <w:rPr>
          <w:rFonts w:ascii="Tahoma" w:eastAsia="Times New Roman" w:hAnsi="Tahoma" w:cs="Tahoma"/>
          <w:color w:val="FF0000"/>
          <w:sz w:val="18"/>
          <w:szCs w:val="18"/>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pStyle w:val="a6"/>
        <w:numPr>
          <w:ilvl w:val="0"/>
          <w:numId w:val="1"/>
        </w:numPr>
        <w:shd w:val="clear" w:color="auto" w:fill="FFFFFF"/>
        <w:spacing w:after="0" w:line="240" w:lineRule="auto"/>
        <w:jc w:val="both"/>
        <w:rPr>
          <w:rFonts w:ascii="Arial" w:eastAsia="Times New Roman" w:hAnsi="Arial" w:cs="Arial"/>
          <w:color w:val="FF0000"/>
          <w:sz w:val="24"/>
          <w:szCs w:val="24"/>
          <w:lang w:eastAsia="ru-RU"/>
        </w:rPr>
      </w:pPr>
      <w:r w:rsidRPr="00F75F06">
        <w:rPr>
          <w:rFonts w:ascii="Arial" w:eastAsia="Times New Roman" w:hAnsi="Arial" w:cs="Arial"/>
          <w:color w:val="FF0000"/>
          <w:sz w:val="24"/>
          <w:szCs w:val="24"/>
          <w:lang w:eastAsia="ru-RU"/>
        </w:rPr>
        <w:t>Общие положения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75F06" w:rsidRPr="00F75F06" w:rsidRDefault="00F75F06" w:rsidP="00F75F06">
      <w:pPr>
        <w:shd w:val="clear" w:color="auto" w:fill="FFFFFF"/>
        <w:spacing w:after="0" w:line="240" w:lineRule="auto"/>
        <w:ind w:firstLine="708"/>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75F06" w:rsidRPr="00F75F06" w:rsidRDefault="00F75F06" w:rsidP="00F75F06">
      <w:pPr>
        <w:shd w:val="clear" w:color="auto" w:fill="FFFFFF"/>
        <w:spacing w:after="0" w:line="240" w:lineRule="auto"/>
        <w:ind w:firstLine="708"/>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75F06" w:rsidRPr="00F75F06" w:rsidRDefault="00F75F06" w:rsidP="00F75F06">
      <w:pPr>
        <w:shd w:val="clear" w:color="auto" w:fill="FFFFFF"/>
        <w:spacing w:after="0" w:line="240" w:lineRule="auto"/>
        <w:ind w:firstLine="708"/>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1.2. Стандарт разработан на основе Конституции Российской Федерации</w:t>
      </w:r>
      <w:proofErr w:type="gramStart"/>
      <w:r w:rsidRPr="00F75F06">
        <w:rPr>
          <w:rFonts w:ascii="Arial" w:eastAsia="Times New Roman" w:hAnsi="Arial" w:cs="Arial"/>
          <w:color w:val="000000"/>
          <w:sz w:val="24"/>
          <w:szCs w:val="24"/>
          <w:lang w:eastAsia="ru-RU"/>
        </w:rPr>
        <w:t>1</w:t>
      </w:r>
      <w:proofErr w:type="gramEnd"/>
      <w:r w:rsidRPr="00F75F06">
        <w:rPr>
          <w:rFonts w:ascii="Arial" w:eastAsia="Times New Roman" w:hAnsi="Arial" w:cs="Arial"/>
          <w:color w:val="000000"/>
          <w:sz w:val="24"/>
          <w:szCs w:val="24"/>
          <w:lang w:eastAsia="ru-RU"/>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1) поддержка разнообразия детства; сохранение уникальности и </w:t>
      </w:r>
      <w:proofErr w:type="spellStart"/>
      <w:r w:rsidRPr="00F75F06">
        <w:rPr>
          <w:rFonts w:ascii="Arial" w:eastAsia="Times New Roman" w:hAnsi="Arial" w:cs="Arial"/>
          <w:color w:val="000000"/>
          <w:sz w:val="24"/>
          <w:szCs w:val="24"/>
          <w:lang w:eastAsia="ru-RU"/>
        </w:rPr>
        <w:t>самоценности</w:t>
      </w:r>
      <w:proofErr w:type="spellEnd"/>
      <w:r w:rsidRPr="00F75F06">
        <w:rPr>
          <w:rFonts w:ascii="Arial" w:eastAsia="Times New Roman" w:hAnsi="Arial" w:cs="Arial"/>
          <w:color w:val="000000"/>
          <w:sz w:val="24"/>
          <w:szCs w:val="24"/>
          <w:lang w:eastAsia="ru-RU"/>
        </w:rPr>
        <w:t xml:space="preserve"> детства как важного этапа в общем развитии человека, </w:t>
      </w:r>
      <w:proofErr w:type="spellStart"/>
      <w:r w:rsidRPr="00F75F06">
        <w:rPr>
          <w:rFonts w:ascii="Arial" w:eastAsia="Times New Roman" w:hAnsi="Arial" w:cs="Arial"/>
          <w:color w:val="000000"/>
          <w:sz w:val="24"/>
          <w:szCs w:val="24"/>
          <w:lang w:eastAsia="ru-RU"/>
        </w:rPr>
        <w:t>самоценность</w:t>
      </w:r>
      <w:proofErr w:type="spellEnd"/>
      <w:r w:rsidRPr="00F75F06">
        <w:rPr>
          <w:rFonts w:ascii="Arial" w:eastAsia="Times New Roman" w:hAnsi="Arial" w:cs="Arial"/>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уважение личности ребенка;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1.3. В Стандарте учитываются: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возможности освоения ребенком Программы на разных этапах ее реализации.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1.4. Основные принципы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 поддержка инициативы детей в различных видах деятельности;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5) сотрудничество Организации с семьей;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6) приобщение детей к </w:t>
      </w:r>
      <w:proofErr w:type="spellStart"/>
      <w:r w:rsidRPr="00F75F06">
        <w:rPr>
          <w:rFonts w:ascii="Arial" w:eastAsia="Times New Roman" w:hAnsi="Arial" w:cs="Arial"/>
          <w:color w:val="000000"/>
          <w:sz w:val="24"/>
          <w:szCs w:val="24"/>
          <w:lang w:eastAsia="ru-RU"/>
        </w:rPr>
        <w:t>социокультурным</w:t>
      </w:r>
      <w:proofErr w:type="spellEnd"/>
      <w:r w:rsidRPr="00F75F06">
        <w:rPr>
          <w:rFonts w:ascii="Arial" w:eastAsia="Times New Roman" w:hAnsi="Arial" w:cs="Arial"/>
          <w:color w:val="000000"/>
          <w:sz w:val="24"/>
          <w:szCs w:val="24"/>
          <w:lang w:eastAsia="ru-RU"/>
        </w:rPr>
        <w:t xml:space="preserve"> нормам, традициям семьи, общества и государства;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9) учет этнокультурной ситуации развития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1.5. Стандарт направлен на достижение следующих целей: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повышение социального статуса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3) обеспечение государственных гарантий уровня и качества дошкольного образования на основе единства обязательных требований к условиям </w:t>
      </w:r>
      <w:r w:rsidRPr="00F75F06">
        <w:rPr>
          <w:rFonts w:ascii="Arial" w:eastAsia="Times New Roman" w:hAnsi="Arial" w:cs="Arial"/>
          <w:color w:val="000000"/>
          <w:sz w:val="24"/>
          <w:szCs w:val="24"/>
          <w:lang w:eastAsia="ru-RU"/>
        </w:rPr>
        <w:lastRenderedPageBreak/>
        <w:t>реализации образовательных программ дошкольного образования, их структуре и результатам их освоения;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1.6. Стандарт направлен на решение следующих задач:</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F75F06">
        <w:rPr>
          <w:rFonts w:ascii="Arial" w:eastAsia="Times New Roman" w:hAnsi="Arial" w:cs="Arial"/>
          <w:color w:val="000000"/>
          <w:sz w:val="24"/>
          <w:szCs w:val="24"/>
          <w:lang w:eastAsia="ru-RU"/>
        </w:rPr>
        <w:t>социокультурных</w:t>
      </w:r>
      <w:proofErr w:type="spellEnd"/>
      <w:r w:rsidRPr="00F75F06">
        <w:rPr>
          <w:rFonts w:ascii="Arial" w:eastAsia="Times New Roman" w:hAnsi="Arial" w:cs="Arial"/>
          <w:color w:val="000000"/>
          <w:sz w:val="24"/>
          <w:szCs w:val="24"/>
          <w:lang w:eastAsia="ru-RU"/>
        </w:rPr>
        <w:t xml:space="preserve"> ценностей и принятых в обществе правил и норм поведения в интересах человека, семьи, общества;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8) формирования </w:t>
      </w:r>
      <w:proofErr w:type="spellStart"/>
      <w:r w:rsidRPr="00F75F06">
        <w:rPr>
          <w:rFonts w:ascii="Arial" w:eastAsia="Times New Roman" w:hAnsi="Arial" w:cs="Arial"/>
          <w:color w:val="000000"/>
          <w:sz w:val="24"/>
          <w:szCs w:val="24"/>
          <w:lang w:eastAsia="ru-RU"/>
        </w:rPr>
        <w:t>социокультурной</w:t>
      </w:r>
      <w:proofErr w:type="spellEnd"/>
      <w:r w:rsidRPr="00F75F06">
        <w:rPr>
          <w:rFonts w:ascii="Arial" w:eastAsia="Times New Roman" w:hAnsi="Arial" w:cs="Arial"/>
          <w:color w:val="000000"/>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1.7. Стандарт является основой </w:t>
      </w:r>
      <w:proofErr w:type="gramStart"/>
      <w:r w:rsidRPr="00F75F06">
        <w:rPr>
          <w:rFonts w:ascii="Arial" w:eastAsia="Times New Roman" w:hAnsi="Arial" w:cs="Arial"/>
          <w:color w:val="000000"/>
          <w:sz w:val="24"/>
          <w:szCs w:val="24"/>
          <w:lang w:eastAsia="ru-RU"/>
        </w:rPr>
        <w:t>для</w:t>
      </w:r>
      <w:proofErr w:type="gramEnd"/>
      <w:r w:rsidRPr="00F75F06">
        <w:rPr>
          <w:rFonts w:ascii="Arial" w:eastAsia="Times New Roman" w:hAnsi="Arial" w:cs="Arial"/>
          <w:color w:val="000000"/>
          <w:sz w:val="24"/>
          <w:szCs w:val="24"/>
          <w:lang w:eastAsia="ru-RU"/>
        </w:rPr>
        <w:t>:</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разработки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 объективной оценки соответствия образовательной деятельности Организации требованиям Стандарта;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1.8. Стандарт включает в себя требования </w:t>
      </w:r>
      <w:proofErr w:type="gramStart"/>
      <w:r w:rsidRPr="00F75F06">
        <w:rPr>
          <w:rFonts w:ascii="Arial" w:eastAsia="Times New Roman" w:hAnsi="Arial" w:cs="Arial"/>
          <w:color w:val="000000"/>
          <w:sz w:val="24"/>
          <w:szCs w:val="24"/>
          <w:lang w:eastAsia="ru-RU"/>
        </w:rPr>
        <w:t>к</w:t>
      </w:r>
      <w:proofErr w:type="gramEnd"/>
      <w:r w:rsidRPr="00F75F06">
        <w:rPr>
          <w:rFonts w:ascii="Arial" w:eastAsia="Times New Roman" w:hAnsi="Arial" w:cs="Arial"/>
          <w:color w:val="000000"/>
          <w:sz w:val="24"/>
          <w:szCs w:val="24"/>
          <w:lang w:eastAsia="ru-RU"/>
        </w:rPr>
        <w:t>:</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структуре Программы и ее объему;</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условиям реализации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результатам освоения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1.9.</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II. Требования к структуре образовательной программы дошкольного образования и ее объему</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2.2. Структурные подразделения в одной Организации (далее - Группы) могут реализовывать разные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2.4. Программа направлена </w:t>
      </w:r>
      <w:proofErr w:type="gramStart"/>
      <w:r w:rsidRPr="00F75F06">
        <w:rPr>
          <w:rFonts w:ascii="Arial" w:eastAsia="Times New Roman" w:hAnsi="Arial" w:cs="Arial"/>
          <w:color w:val="000000"/>
          <w:sz w:val="24"/>
          <w:szCs w:val="24"/>
          <w:lang w:eastAsia="ru-RU"/>
        </w:rPr>
        <w:t>на</w:t>
      </w:r>
      <w:proofErr w:type="gramEnd"/>
      <w:r w:rsidRPr="00F75F06">
        <w:rPr>
          <w:rFonts w:ascii="Arial" w:eastAsia="Times New Roman" w:hAnsi="Arial" w:cs="Arial"/>
          <w:color w:val="000000"/>
          <w:sz w:val="24"/>
          <w:szCs w:val="24"/>
          <w:lang w:eastAsia="ru-RU"/>
        </w:rPr>
        <w:t>:</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F75F06">
        <w:rPr>
          <w:rFonts w:ascii="Arial" w:eastAsia="Times New Roman" w:hAnsi="Arial" w:cs="Arial"/>
          <w:color w:val="000000"/>
          <w:sz w:val="24"/>
          <w:szCs w:val="24"/>
          <w:lang w:eastAsia="ru-RU"/>
        </w:rPr>
        <w:t>со</w:t>
      </w:r>
      <w:proofErr w:type="gramEnd"/>
      <w:r w:rsidRPr="00F75F06">
        <w:rPr>
          <w:rFonts w:ascii="Arial" w:eastAsia="Times New Roman" w:hAnsi="Arial" w:cs="Arial"/>
          <w:color w:val="000000"/>
          <w:sz w:val="24"/>
          <w:szCs w:val="24"/>
          <w:lang w:eastAsia="ru-RU"/>
        </w:rPr>
        <w:t xml:space="preserve"> взрослыми и сверстниками и соответствующим возрасту видам деятельности;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F75F06">
        <w:rPr>
          <w:rFonts w:ascii="Arial" w:eastAsia="Times New Roman" w:hAnsi="Arial" w:cs="Arial"/>
          <w:color w:val="000000"/>
          <w:sz w:val="24"/>
          <w:szCs w:val="24"/>
          <w:lang w:eastAsia="ru-RU"/>
        </w:rPr>
        <w:t>Примерных</w:t>
      </w:r>
      <w:proofErr w:type="gramEnd"/>
      <w:r w:rsidRPr="00F75F06">
        <w:rPr>
          <w:rFonts w:ascii="Arial" w:eastAsia="Times New Roman" w:hAnsi="Arial" w:cs="Arial"/>
          <w:color w:val="000000"/>
          <w:sz w:val="24"/>
          <w:szCs w:val="24"/>
          <w:lang w:eastAsia="ru-RU"/>
        </w:rPr>
        <w:t xml:space="preserve"> программ3.</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ind w:firstLine="708"/>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w:t>
      </w:r>
      <w:r w:rsidRPr="00F75F06">
        <w:rPr>
          <w:rFonts w:ascii="Arial" w:eastAsia="Times New Roman" w:hAnsi="Arial" w:cs="Arial"/>
          <w:color w:val="000000"/>
          <w:sz w:val="24"/>
          <w:szCs w:val="24"/>
          <w:lang w:eastAsia="ru-RU"/>
        </w:rPr>
        <w:lastRenderedPageBreak/>
        <w:t>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75F06" w:rsidRPr="00F75F06" w:rsidRDefault="00F75F06" w:rsidP="00F75F06">
      <w:pPr>
        <w:shd w:val="clear" w:color="auto" w:fill="FFFFFF"/>
        <w:spacing w:after="0" w:line="240" w:lineRule="auto"/>
        <w:ind w:firstLine="708"/>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Программа может реализовываться в течение всего времени пребывания детей в Организации.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w:t>
      </w:r>
      <w:proofErr w:type="gramStart"/>
      <w:r w:rsidRPr="00F75F06">
        <w:rPr>
          <w:rFonts w:ascii="Arial" w:eastAsia="Times New Roman" w:hAnsi="Arial" w:cs="Arial"/>
          <w:color w:val="000000"/>
          <w:sz w:val="24"/>
          <w:szCs w:val="24"/>
          <w:lang w:eastAsia="ru-RU"/>
        </w:rPr>
        <w:t>-о</w:t>
      </w:r>
      <w:proofErr w:type="gramEnd"/>
      <w:r w:rsidRPr="00F75F06">
        <w:rPr>
          <w:rFonts w:ascii="Arial" w:eastAsia="Times New Roman" w:hAnsi="Arial" w:cs="Arial"/>
          <w:color w:val="000000"/>
          <w:sz w:val="24"/>
          <w:szCs w:val="24"/>
          <w:lang w:eastAsia="ru-RU"/>
        </w:rPr>
        <w:t>бразовательные области):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социально-коммуникативное развитие;</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познавательное развитие;</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речевое развитие;</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художественно-эстетическое развитие;</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физическое развитие.</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lang w:eastAsia="ru-RU"/>
        </w:rPr>
        <w:t> </w:t>
      </w:r>
    </w:p>
    <w:p w:rsidR="00F75F06" w:rsidRDefault="00F75F06" w:rsidP="00F75F06">
      <w:pPr>
        <w:shd w:val="clear" w:color="auto" w:fill="FFFFFF"/>
        <w:spacing w:after="0" w:line="240" w:lineRule="auto"/>
        <w:jc w:val="both"/>
        <w:rPr>
          <w:rFonts w:ascii="Arial" w:eastAsia="Times New Roman" w:hAnsi="Arial" w:cs="Arial"/>
          <w:noProof/>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noProof/>
          <w:color w:val="000000"/>
          <w:sz w:val="24"/>
          <w:szCs w:val="24"/>
          <w:lang w:eastAsia="ru-RU"/>
        </w:rPr>
      </w:pP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Социально-коммуникативное развитие</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направлено</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xml:space="preserve">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75F06">
        <w:rPr>
          <w:rFonts w:ascii="Arial" w:eastAsia="Times New Roman" w:hAnsi="Arial" w:cs="Arial"/>
          <w:color w:val="000000"/>
          <w:sz w:val="24"/>
          <w:szCs w:val="24"/>
          <w:lang w:eastAsia="ru-RU"/>
        </w:rPr>
        <w:t>со</w:t>
      </w:r>
      <w:proofErr w:type="gramEnd"/>
      <w:r w:rsidRPr="00F75F06">
        <w:rPr>
          <w:rFonts w:ascii="Arial" w:eastAsia="Times New Roman" w:hAnsi="Arial" w:cs="Arial"/>
          <w:color w:val="000000"/>
          <w:sz w:val="24"/>
          <w:szCs w:val="24"/>
          <w:lang w:eastAsia="ru-RU"/>
        </w:rPr>
        <w:t xml:space="preserve"> взрослыми и сверстниками; становление самостоятельности, целенаправленности и </w:t>
      </w:r>
      <w:proofErr w:type="spellStart"/>
      <w:r w:rsidRPr="00F75F06">
        <w:rPr>
          <w:rFonts w:ascii="Arial" w:eastAsia="Times New Roman" w:hAnsi="Arial" w:cs="Arial"/>
          <w:color w:val="000000"/>
          <w:sz w:val="24"/>
          <w:szCs w:val="24"/>
          <w:lang w:eastAsia="ru-RU"/>
        </w:rPr>
        <w:t>саморегуляции</w:t>
      </w:r>
      <w:proofErr w:type="spellEnd"/>
      <w:r w:rsidRPr="00F75F06">
        <w:rPr>
          <w:rFonts w:ascii="Arial" w:eastAsia="Times New Roman" w:hAnsi="Arial" w:cs="Arial"/>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r w:rsidRPr="00F75F06">
        <w:rPr>
          <w:rFonts w:ascii="Arial" w:eastAsia="Times New Roman" w:hAnsi="Arial" w:cs="Arial"/>
          <w:color w:val="000000"/>
          <w:sz w:val="24"/>
          <w:szCs w:val="24"/>
          <w:lang w:eastAsia="ru-RU"/>
        </w:rPr>
        <w:t>Познавательное развитие</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предполагает</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xml:space="preserve">развитие интересов детей, </w:t>
      </w: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DA5219" w:rsidP="00F75F06">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anchor distT="0" distB="0" distL="114300" distR="114300" simplePos="0" relativeHeight="251659264" behindDoc="0" locked="0" layoutInCell="1" allowOverlap="1">
            <wp:simplePos x="0" y="0"/>
            <wp:positionH relativeFrom="column">
              <wp:posOffset>596265</wp:posOffset>
            </wp:positionH>
            <wp:positionV relativeFrom="paragraph">
              <wp:posOffset>20955</wp:posOffset>
            </wp:positionV>
            <wp:extent cx="3558540" cy="2657475"/>
            <wp:effectExtent l="19050" t="0" r="3810" b="0"/>
            <wp:wrapNone/>
            <wp:docPr id="2" name="Рисунок 2" descr="http://gunibsad3.dagschool.com/_http_schools/1714/gunibsad3/admin/ckfinder/core/connector/php/connector.phpfck_user_files/images/slaj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unibsad3.dagschool.com/_http_schools/1714/gunibsad3/admin/ckfinder/core/connector/php/connector.phpfck_user_files/images/slajd2.jpg"/>
                    <pic:cNvPicPr>
                      <a:picLocks noChangeAspect="1" noChangeArrowheads="1"/>
                    </pic:cNvPicPr>
                  </pic:nvPicPr>
                  <pic:blipFill>
                    <a:blip r:embed="rId6"/>
                    <a:srcRect/>
                    <a:stretch>
                      <a:fillRect/>
                    </a:stretch>
                  </pic:blipFill>
                  <pic:spPr bwMode="auto">
                    <a:xfrm>
                      <a:off x="0" y="0"/>
                      <a:ext cx="3558540" cy="2657475"/>
                    </a:xfrm>
                    <a:prstGeom prst="rect">
                      <a:avLst/>
                    </a:prstGeom>
                    <a:noFill/>
                    <a:ln w="9525">
                      <a:noFill/>
                      <a:miter lim="800000"/>
                      <a:headEnd/>
                      <a:tailEnd/>
                    </a:ln>
                  </pic:spPr>
                </pic:pic>
              </a:graphicData>
            </a:graphic>
          </wp:anchor>
        </w:drawing>
      </w: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Default="00F75F06" w:rsidP="00F75F06">
      <w:pPr>
        <w:shd w:val="clear" w:color="auto" w:fill="FFFFFF"/>
        <w:spacing w:after="0" w:line="240" w:lineRule="auto"/>
        <w:jc w:val="both"/>
        <w:rPr>
          <w:rFonts w:ascii="Arial" w:eastAsia="Times New Roman" w:hAnsi="Arial" w:cs="Arial"/>
          <w:color w:val="000000"/>
          <w:sz w:val="24"/>
          <w:szCs w:val="24"/>
          <w:lang w:eastAsia="ru-RU"/>
        </w:rPr>
      </w:pP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75F06">
        <w:rPr>
          <w:rFonts w:ascii="Arial" w:eastAsia="Times New Roman" w:hAnsi="Arial" w:cs="Arial"/>
          <w:color w:val="000000"/>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F75F06">
        <w:rPr>
          <w:rFonts w:ascii="Arial" w:eastAsia="Times New Roman" w:hAnsi="Arial" w:cs="Arial"/>
          <w:color w:val="000000"/>
          <w:sz w:val="24"/>
          <w:szCs w:val="24"/>
          <w:lang w:eastAsia="ru-RU"/>
        </w:rPr>
        <w:t>социокультурных</w:t>
      </w:r>
      <w:proofErr w:type="spellEnd"/>
      <w:r w:rsidRPr="00F75F06">
        <w:rPr>
          <w:rFonts w:ascii="Arial" w:eastAsia="Times New Roman" w:hAnsi="Arial" w:cs="Arial"/>
          <w:color w:val="000000"/>
          <w:sz w:val="24"/>
          <w:szCs w:val="24"/>
          <w:lang w:eastAsia="ru-RU"/>
        </w:rPr>
        <w:t xml:space="preserve"> ценностях нашего народа, об отечественных традициях и праздниках, о планете Земля как</w:t>
      </w:r>
      <w:proofErr w:type="gramEnd"/>
      <w:r w:rsidRPr="00F75F06">
        <w:rPr>
          <w:rFonts w:ascii="Arial" w:eastAsia="Times New Roman" w:hAnsi="Arial" w:cs="Arial"/>
          <w:color w:val="000000"/>
          <w:sz w:val="24"/>
          <w:szCs w:val="24"/>
          <w:lang w:eastAsia="ru-RU"/>
        </w:rPr>
        <w:t xml:space="preserve"> </w:t>
      </w:r>
      <w:proofErr w:type="gramStart"/>
      <w:r w:rsidRPr="00F75F06">
        <w:rPr>
          <w:rFonts w:ascii="Arial" w:eastAsia="Times New Roman" w:hAnsi="Arial" w:cs="Arial"/>
          <w:color w:val="000000"/>
          <w:sz w:val="24"/>
          <w:szCs w:val="24"/>
          <w:lang w:eastAsia="ru-RU"/>
        </w:rPr>
        <w:t>общем</w:t>
      </w:r>
      <w:proofErr w:type="gramEnd"/>
      <w:r w:rsidRPr="00F75F06">
        <w:rPr>
          <w:rFonts w:ascii="Arial" w:eastAsia="Times New Roman" w:hAnsi="Arial" w:cs="Arial"/>
          <w:color w:val="000000"/>
          <w:sz w:val="24"/>
          <w:szCs w:val="24"/>
          <w:lang w:eastAsia="ru-RU"/>
        </w:rPr>
        <w:t xml:space="preserve"> доме людей, об особенностях ее природы, многообразии стран и народов мира.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proofErr w:type="gramStart"/>
      <w:r w:rsidRPr="00F75F06">
        <w:rPr>
          <w:rFonts w:ascii="Arial" w:eastAsia="Times New Roman" w:hAnsi="Arial" w:cs="Arial"/>
          <w:color w:val="000000"/>
          <w:sz w:val="24"/>
          <w:szCs w:val="24"/>
          <w:lang w:eastAsia="ru-RU"/>
        </w:rPr>
        <w:t>Речевое развитие</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включает</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Художественно-эстетическое развитие</w:t>
      </w:r>
      <w:r w:rsidR="00DA5219">
        <w:rPr>
          <w:rFonts w:ascii="Arial" w:eastAsia="Times New Roman" w:hAnsi="Arial" w:cs="Arial"/>
          <w:color w:val="000000"/>
          <w:sz w:val="24"/>
          <w:szCs w:val="24"/>
          <w:lang w:eastAsia="ru-RU"/>
        </w:rPr>
        <w:t xml:space="preserve"> </w:t>
      </w:r>
      <w:r w:rsidRPr="00F75F06">
        <w:rPr>
          <w:rFonts w:ascii="Arial" w:eastAsia="Times New Roman" w:hAnsi="Arial" w:cs="Arial"/>
          <w:color w:val="000000"/>
          <w:sz w:val="24"/>
          <w:szCs w:val="24"/>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Физическое развитие</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включает</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75F06">
        <w:rPr>
          <w:rFonts w:ascii="Arial" w:eastAsia="Times New Roman" w:hAnsi="Arial" w:cs="Arial"/>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75F06">
        <w:rPr>
          <w:rFonts w:ascii="Arial" w:eastAsia="Times New Roman" w:hAnsi="Arial" w:cs="Arial"/>
          <w:color w:val="000000"/>
          <w:sz w:val="24"/>
          <w:szCs w:val="24"/>
          <w:lang w:eastAsia="ru-RU"/>
        </w:rPr>
        <w:t>саморегуляции</w:t>
      </w:r>
      <w:proofErr w:type="spellEnd"/>
      <w:r w:rsidRPr="00F75F06">
        <w:rPr>
          <w:rFonts w:ascii="Arial" w:eastAsia="Times New Roman" w:hAnsi="Arial" w:cs="Arial"/>
          <w:color w:val="000000"/>
          <w:sz w:val="24"/>
          <w:szCs w:val="24"/>
          <w:lang w:eastAsia="ru-RU"/>
        </w:rPr>
        <w:t xml:space="preserve"> в двигательной сфере;</w:t>
      </w:r>
      <w:proofErr w:type="gramEnd"/>
      <w:r w:rsidRPr="00F75F06">
        <w:rPr>
          <w:rFonts w:ascii="Arial" w:eastAsia="Times New Roman" w:hAnsi="Arial" w:cs="Arial"/>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2.7.</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75F06" w:rsidRPr="00F75F06" w:rsidRDefault="00F75F06" w:rsidP="00F75F06">
      <w:pPr>
        <w:shd w:val="clear" w:color="auto" w:fill="FFFFFF"/>
        <w:spacing w:after="0" w:line="240" w:lineRule="auto"/>
        <w:ind w:left="36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 младенческом возрасте (2 месяца - 1 год)</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75F06" w:rsidRPr="00F75F06" w:rsidRDefault="00F75F06" w:rsidP="00F75F06">
      <w:pPr>
        <w:shd w:val="clear" w:color="auto" w:fill="FFFFFF"/>
        <w:spacing w:after="0" w:line="240" w:lineRule="auto"/>
        <w:ind w:left="360" w:hanging="360"/>
        <w:jc w:val="both"/>
        <w:rPr>
          <w:rFonts w:ascii="Arial" w:eastAsia="Times New Roman" w:hAnsi="Arial" w:cs="Arial"/>
          <w:color w:val="000000"/>
          <w:lang w:eastAsia="ru-RU"/>
        </w:rPr>
      </w:pPr>
      <w:proofErr w:type="gramStart"/>
      <w:r w:rsidRPr="00F75F06">
        <w:rPr>
          <w:rFonts w:ascii="Arial" w:eastAsia="Times New Roman" w:hAnsi="Arial" w:cs="Arial"/>
          <w:color w:val="000000"/>
          <w:sz w:val="24"/>
          <w:szCs w:val="24"/>
          <w:lang w:eastAsia="ru-RU"/>
        </w:rPr>
        <w:lastRenderedPageBreak/>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 раннем возрасте (1 год - 3 года)-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F75F06" w:rsidRPr="00F75F06" w:rsidRDefault="00F75F06" w:rsidP="00F75F06">
      <w:pPr>
        <w:shd w:val="clear" w:color="auto" w:fill="FFFFFF"/>
        <w:spacing w:after="0" w:line="240" w:lineRule="auto"/>
        <w:ind w:left="36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для детей дошкольного возраста (3 года - 8 лет)</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ряд видов деятельности, таких как </w:t>
      </w:r>
      <w:proofErr w:type="gramStart"/>
      <w:r w:rsidRPr="00F75F06">
        <w:rPr>
          <w:rFonts w:ascii="Arial" w:eastAsia="Times New Roman" w:hAnsi="Arial" w:cs="Arial"/>
          <w:color w:val="000000"/>
          <w:sz w:val="24"/>
          <w:szCs w:val="24"/>
          <w:lang w:eastAsia="ru-RU"/>
        </w:rPr>
        <w:t>игровая</w:t>
      </w:r>
      <w:proofErr w:type="gramEnd"/>
      <w:r w:rsidRPr="00F75F06">
        <w:rPr>
          <w:rFonts w:ascii="Arial" w:eastAsia="Times New Roman" w:hAnsi="Arial" w:cs="Arial"/>
          <w:color w:val="000000"/>
          <w:sz w:val="24"/>
          <w:szCs w:val="24"/>
          <w:lang w:eastAsia="ru-RU"/>
        </w:rPr>
        <w:t>, включая сюжетно-ролевую игру, игру с правилами и другие виды игры,</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коммуникативная</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xml:space="preserve">(общение и взаимодействие </w:t>
      </w:r>
      <w:proofErr w:type="gramStart"/>
      <w:r w:rsidRPr="00F75F06">
        <w:rPr>
          <w:rFonts w:ascii="Arial" w:eastAsia="Times New Roman" w:hAnsi="Arial" w:cs="Arial"/>
          <w:color w:val="000000"/>
          <w:sz w:val="24"/>
          <w:szCs w:val="24"/>
          <w:lang w:eastAsia="ru-RU"/>
        </w:rPr>
        <w:t>со</w:t>
      </w:r>
      <w:proofErr w:type="gramEnd"/>
      <w:r w:rsidRPr="00F75F06">
        <w:rPr>
          <w:rFonts w:ascii="Arial" w:eastAsia="Times New Roman" w:hAnsi="Arial" w:cs="Arial"/>
          <w:color w:val="000000"/>
          <w:sz w:val="24"/>
          <w:szCs w:val="24"/>
          <w:lang w:eastAsia="ru-RU"/>
        </w:rPr>
        <w:t xml:space="preserve"> взрослыми и сверстниками),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proofErr w:type="gramStart"/>
      <w:r w:rsidRPr="00F75F06">
        <w:rPr>
          <w:rFonts w:ascii="Arial" w:eastAsia="Times New Roman" w:hAnsi="Arial" w:cs="Arial"/>
          <w:color w:val="000000"/>
          <w:sz w:val="24"/>
          <w:szCs w:val="24"/>
          <w:lang w:eastAsia="ru-RU"/>
        </w:rPr>
        <w:t>познавательно-исследовательская</w:t>
      </w:r>
      <w:proofErr w:type="gramEnd"/>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(исследования объектов окружающего мира и экспериментирования с ними),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восприятие художественной литературы и фольклора,</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самообслуживание и элементарный бытовой труд</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 помещении и на улице),</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конструирование</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из разного материала, включая конструкторы, модули, бумагу, природный и иной материал,</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изобразительная</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(рисование, лепка, аппликация),</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proofErr w:type="gramStart"/>
      <w:r w:rsidRPr="00F75F06">
        <w:rPr>
          <w:rFonts w:ascii="Arial" w:eastAsia="Times New Roman" w:hAnsi="Arial" w:cs="Arial"/>
          <w:color w:val="000000"/>
          <w:sz w:val="24"/>
          <w:szCs w:val="24"/>
          <w:lang w:eastAsia="ru-RU"/>
        </w:rPr>
        <w:t>музыкальная</w:t>
      </w:r>
      <w:proofErr w:type="gramEnd"/>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MS Gothic" w:eastAsia="MS Gothic" w:hAnsi="MS Gothic" w:cs="MS Gothic" w:hint="eastAsia"/>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proofErr w:type="gramStart"/>
      <w:r w:rsidRPr="00F75F06">
        <w:rPr>
          <w:rFonts w:ascii="Arial" w:eastAsia="Times New Roman" w:hAnsi="Arial" w:cs="Arial"/>
          <w:color w:val="000000"/>
          <w:sz w:val="24"/>
          <w:szCs w:val="24"/>
          <w:lang w:eastAsia="ru-RU"/>
        </w:rPr>
        <w:t>двигательная</w:t>
      </w:r>
      <w:proofErr w:type="gramEnd"/>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(овладение основными движениями) формы активности ребенка.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предметно-пространственная развивающая образовательная среда;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2) характер взаимодействия </w:t>
      </w:r>
      <w:proofErr w:type="gramStart"/>
      <w:r w:rsidRPr="00F75F06">
        <w:rPr>
          <w:rFonts w:ascii="Arial" w:eastAsia="Times New Roman" w:hAnsi="Arial" w:cs="Arial"/>
          <w:color w:val="000000"/>
          <w:sz w:val="24"/>
          <w:szCs w:val="24"/>
          <w:lang w:eastAsia="ru-RU"/>
        </w:rPr>
        <w:t>со</w:t>
      </w:r>
      <w:proofErr w:type="gramEnd"/>
      <w:r w:rsidRPr="00F75F06">
        <w:rPr>
          <w:rFonts w:ascii="Arial" w:eastAsia="Times New Roman" w:hAnsi="Arial" w:cs="Arial"/>
          <w:color w:val="000000"/>
          <w:sz w:val="24"/>
          <w:szCs w:val="24"/>
          <w:lang w:eastAsia="ru-RU"/>
        </w:rPr>
        <w:t xml:space="preserve"> взрослыми;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характер взаимодействия с другими детьми;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 система отношений ребенка к миру, к другим людям, к себе самому.</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Обязательная часть Программы</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предполагает</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комплексность подхода, обеспечивая развитие детей во всех пяти взаимодополняющих образовательных областях (пункт 2.5 Стандарта).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2.11.1. Целевой раздел включает в себя пояснительную записку и планируемые результаты освоения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Пояснительная записка должна раскрывать:</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цели и задачи реализации Программы;</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принципы и подходы к формированию Программы;</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Планируемые результаты</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Содержательный раздел Программы должен включать:</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proofErr w:type="gramStart"/>
      <w:r w:rsidRPr="00F75F06">
        <w:rPr>
          <w:rFonts w:ascii="Arial" w:eastAsia="Times New Roman" w:hAnsi="Arial" w:cs="Arial"/>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В содержательном разделе Программы должны быть представлены: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а) особенности образовательной деятельности разных видов и культурных практик;</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б) способы и направления поддержки детской инициативы;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в) особенности взаимодействия педагогического коллектива с семьями воспитанников;</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г) иные характеристики содержания Программы, наиболее существенные с точки зрения авторов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Часть Программы, формируемая участниками образовательных отношений, может включать различные направления, выбранные участниками </w:t>
      </w:r>
      <w:r w:rsidRPr="00F75F06">
        <w:rPr>
          <w:rFonts w:ascii="Arial" w:eastAsia="Times New Roman" w:hAnsi="Arial" w:cs="Arial"/>
          <w:color w:val="000000"/>
          <w:sz w:val="24"/>
          <w:szCs w:val="24"/>
          <w:lang w:eastAsia="ru-RU"/>
        </w:rPr>
        <w:lastRenderedPageBreak/>
        <w:t>образовательных отношений из числа парциальных и иных программ и/или созданных ими самостоятельно.</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F75F06">
        <w:rPr>
          <w:rFonts w:ascii="Arial" w:eastAsia="Times New Roman" w:hAnsi="Arial" w:cs="Arial"/>
          <w:color w:val="000000"/>
          <w:sz w:val="24"/>
          <w:szCs w:val="24"/>
          <w:lang w:eastAsia="ru-RU"/>
        </w:rPr>
        <w:t>на</w:t>
      </w:r>
      <w:proofErr w:type="gramEnd"/>
      <w:r w:rsidRPr="00F75F06">
        <w:rPr>
          <w:rFonts w:ascii="Arial" w:eastAsia="Times New Roman" w:hAnsi="Arial" w:cs="Arial"/>
          <w:color w:val="000000"/>
          <w:sz w:val="24"/>
          <w:szCs w:val="24"/>
          <w:lang w:eastAsia="ru-RU"/>
        </w:rPr>
        <w:t>:</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xml:space="preserve">специфику национальных, </w:t>
      </w:r>
      <w:proofErr w:type="spellStart"/>
      <w:r w:rsidRPr="00F75F06">
        <w:rPr>
          <w:rFonts w:ascii="Arial" w:eastAsia="Times New Roman" w:hAnsi="Arial" w:cs="Arial"/>
          <w:color w:val="000000"/>
          <w:sz w:val="24"/>
          <w:szCs w:val="24"/>
          <w:lang w:eastAsia="ru-RU"/>
        </w:rPr>
        <w:t>социокультурных</w:t>
      </w:r>
      <w:proofErr w:type="spellEnd"/>
      <w:r w:rsidRPr="00F75F06">
        <w:rPr>
          <w:rFonts w:ascii="Arial" w:eastAsia="Times New Roman" w:hAnsi="Arial" w:cs="Arial"/>
          <w:color w:val="000000"/>
          <w:sz w:val="24"/>
          <w:szCs w:val="24"/>
          <w:lang w:eastAsia="ru-RU"/>
        </w:rPr>
        <w:t xml:space="preserve"> и иных условий, в которых осуществляется образовательная деятельность;</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сложившиеся традиции Организации или Группы.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Содержание коррекционной работы и/или инклюзивного образования</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включается в Программу, если планируется ее освоение детьми с ограниченными возможностями здоровья.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Коррекционная работа</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xml:space="preserve">и/или инклюзивное образование должны быть направлены </w:t>
      </w:r>
      <w:proofErr w:type="gramStart"/>
      <w:r w:rsidRPr="00F75F06">
        <w:rPr>
          <w:rFonts w:ascii="Arial" w:eastAsia="Times New Roman" w:hAnsi="Arial" w:cs="Arial"/>
          <w:color w:val="000000"/>
          <w:sz w:val="24"/>
          <w:szCs w:val="24"/>
          <w:lang w:eastAsia="ru-RU"/>
        </w:rPr>
        <w:t>на</w:t>
      </w:r>
      <w:proofErr w:type="gramEnd"/>
      <w:r w:rsidRPr="00F75F06">
        <w:rPr>
          <w:rFonts w:ascii="Arial" w:eastAsia="Times New Roman" w:hAnsi="Arial" w:cs="Arial"/>
          <w:color w:val="000000"/>
          <w:sz w:val="24"/>
          <w:szCs w:val="24"/>
          <w:lang w:eastAsia="ru-RU"/>
        </w:rPr>
        <w:t>:</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1) обеспечение </w:t>
      </w:r>
      <w:proofErr w:type="gramStart"/>
      <w:r w:rsidRPr="00F75F06">
        <w:rPr>
          <w:rFonts w:ascii="Arial" w:eastAsia="Times New Roman" w:hAnsi="Arial" w:cs="Arial"/>
          <w:color w:val="000000"/>
          <w:sz w:val="24"/>
          <w:szCs w:val="24"/>
          <w:lang w:eastAsia="ru-RU"/>
        </w:rPr>
        <w:t>коррекции нарушений развития различных категорий детей</w:t>
      </w:r>
      <w:proofErr w:type="gramEnd"/>
      <w:r w:rsidRPr="00F75F06">
        <w:rPr>
          <w:rFonts w:ascii="Arial" w:eastAsia="Times New Roman" w:hAnsi="Arial" w:cs="Arial"/>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2.11.3. Организационный раздел должен содержать описание материально-технического</w:t>
      </w:r>
      <w:r w:rsidR="00DA5219">
        <w:rPr>
          <w:rFonts w:ascii="Arial" w:eastAsia="Times New Roman" w:hAnsi="Arial" w:cs="Arial"/>
          <w:color w:val="000000"/>
          <w:sz w:val="24"/>
          <w:szCs w:val="24"/>
          <w:lang w:eastAsia="ru-RU"/>
        </w:rPr>
        <w:t xml:space="preserve"> </w:t>
      </w:r>
      <w:r w:rsidRPr="00F75F06">
        <w:rPr>
          <w:rFonts w:ascii="Arial" w:eastAsia="Times New Roman" w:hAnsi="Arial" w:cs="Arial"/>
          <w:color w:val="000000"/>
          <w:sz w:val="24"/>
          <w:szCs w:val="24"/>
          <w:lang w:eastAsia="ru-RU"/>
        </w:rPr>
        <w:t>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F75F06">
        <w:rPr>
          <w:rFonts w:ascii="Arial" w:eastAsia="Times New Roman" w:hAnsi="Arial" w:cs="Arial"/>
          <w:color w:val="000000"/>
          <w:sz w:val="24"/>
          <w:szCs w:val="24"/>
          <w:lang w:eastAsia="ru-RU"/>
        </w:rPr>
        <w:t>представлена</w:t>
      </w:r>
      <w:proofErr w:type="gramEnd"/>
      <w:r w:rsidRPr="00F75F06">
        <w:rPr>
          <w:rFonts w:ascii="Arial" w:eastAsia="Times New Roman" w:hAnsi="Arial" w:cs="Arial"/>
          <w:color w:val="000000"/>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В краткой презентации Программы должны быть указаны: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используемые Примерные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характеристика взаимодействия педагогического коллектива с семьями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III. Требования к условиям реализации основной образовательной программы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гарантирует охрану и укрепление физического и психического здоровья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обеспечивает эмоциональное благополучие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способствует профессиональному развитию педагогических работников;</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 создает условия для развивающего вариативного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5) обеспечивает открытость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6) создает условия для участия родителей (законных представителей) в образовательной деятельности.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3.2.1. Для успешной реализации Программы должны быть обеспечены следующие психолого-педагогические условия: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75F06">
        <w:rPr>
          <w:rFonts w:ascii="Arial" w:eastAsia="Times New Roman" w:hAnsi="Arial" w:cs="Arial"/>
          <w:color w:val="000000"/>
          <w:sz w:val="24"/>
          <w:szCs w:val="24"/>
          <w:lang w:eastAsia="ru-RU"/>
        </w:rPr>
        <w:t>недопустимость</w:t>
      </w:r>
      <w:proofErr w:type="gramEnd"/>
      <w:r w:rsidRPr="00F75F06">
        <w:rPr>
          <w:rFonts w:ascii="Arial" w:eastAsia="Times New Roman" w:hAnsi="Arial" w:cs="Arial"/>
          <w:color w:val="000000"/>
          <w:sz w:val="24"/>
          <w:szCs w:val="24"/>
          <w:lang w:eastAsia="ru-RU"/>
        </w:rPr>
        <w:t xml:space="preserve"> как искусственного ускорения, так и искусственного замедления развития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5) поддержка инициативы и самостоятельности детей в специфических для них видах деятельности;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6) возможность выбора детьми материалов, видов активности, участников совместной деятельности и общения;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7) защита детей от всех форм физического и психического насилия5;</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3.2.2. </w:t>
      </w:r>
      <w:proofErr w:type="gramStart"/>
      <w:r w:rsidRPr="00F75F06">
        <w:rPr>
          <w:rFonts w:ascii="Arial" w:eastAsia="Times New Roman" w:hAnsi="Arial" w:cs="Arial"/>
          <w:color w:val="000000"/>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F75F06">
        <w:rPr>
          <w:rFonts w:ascii="Arial" w:eastAsia="Times New Roman" w:hAnsi="Arial" w:cs="Arial"/>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оптимизации работы с группой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F75F06">
        <w:rPr>
          <w:rFonts w:ascii="Arial" w:eastAsia="Times New Roman" w:hAnsi="Arial" w:cs="Arial"/>
          <w:color w:val="000000"/>
          <w:sz w:val="24"/>
          <w:szCs w:val="24"/>
          <w:lang w:eastAsia="ru-RU"/>
        </w:rPr>
        <w:t>которую</w:t>
      </w:r>
      <w:proofErr w:type="gramEnd"/>
      <w:r w:rsidRPr="00F75F06">
        <w:rPr>
          <w:rFonts w:ascii="Arial" w:eastAsia="Times New Roman" w:hAnsi="Arial" w:cs="Arial"/>
          <w:color w:val="000000"/>
          <w:sz w:val="24"/>
          <w:szCs w:val="24"/>
          <w:lang w:eastAsia="ru-RU"/>
        </w:rPr>
        <w:t xml:space="preserve"> проводят квалифицированные специалисты (педагоги-психологи, психологи).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      Участие ребенка в психологической диагностике допускается только с согласия его родителей (законных представителей).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1) обеспечение эмоционального благополучия </w:t>
      </w:r>
      <w:proofErr w:type="gramStart"/>
      <w:r w:rsidRPr="00F75F06">
        <w:rPr>
          <w:rFonts w:ascii="Arial" w:eastAsia="Times New Roman" w:hAnsi="Arial" w:cs="Arial"/>
          <w:color w:val="000000"/>
          <w:sz w:val="24"/>
          <w:szCs w:val="24"/>
          <w:lang w:eastAsia="ru-RU"/>
        </w:rPr>
        <w:t>через</w:t>
      </w:r>
      <w:proofErr w:type="gramEnd"/>
      <w:r w:rsidRPr="00F75F06">
        <w:rPr>
          <w:rFonts w:ascii="Arial" w:eastAsia="Times New Roman" w:hAnsi="Arial" w:cs="Arial"/>
          <w:color w:val="000000"/>
          <w:sz w:val="24"/>
          <w:szCs w:val="24"/>
          <w:lang w:eastAsia="ru-RU"/>
        </w:rPr>
        <w:t>:</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непосредственное общение с каждым ребенком;</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уважительное отношение к каждому ребенку, к его чувствам и потребностям;</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2) поддержку индивидуальности и инициативы детей </w:t>
      </w:r>
      <w:proofErr w:type="gramStart"/>
      <w:r w:rsidRPr="00F75F06">
        <w:rPr>
          <w:rFonts w:ascii="Arial" w:eastAsia="Times New Roman" w:hAnsi="Arial" w:cs="Arial"/>
          <w:color w:val="000000"/>
          <w:sz w:val="24"/>
          <w:szCs w:val="24"/>
          <w:lang w:eastAsia="ru-RU"/>
        </w:rPr>
        <w:t>через</w:t>
      </w:r>
      <w:proofErr w:type="gramEnd"/>
      <w:r w:rsidRPr="00F75F06">
        <w:rPr>
          <w:rFonts w:ascii="Arial" w:eastAsia="Times New Roman" w:hAnsi="Arial" w:cs="Arial"/>
          <w:color w:val="000000"/>
          <w:sz w:val="24"/>
          <w:szCs w:val="24"/>
          <w:lang w:eastAsia="ru-RU"/>
        </w:rPr>
        <w:t>:</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создание условий для свободного выбора детьми деятельности, участников совместной деятельности;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создание условий для принятия детьми решений, выражения своих чувств и мыслей;</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proofErr w:type="spellStart"/>
      <w:r w:rsidRPr="00F75F06">
        <w:rPr>
          <w:rFonts w:ascii="Arial" w:eastAsia="Times New Roman" w:hAnsi="Arial" w:cs="Arial"/>
          <w:color w:val="000000"/>
          <w:sz w:val="24"/>
          <w:szCs w:val="24"/>
          <w:lang w:eastAsia="ru-RU"/>
        </w:rPr>
        <w:t>недирективную</w:t>
      </w:r>
      <w:proofErr w:type="spellEnd"/>
      <w:r w:rsidRPr="00F75F06">
        <w:rPr>
          <w:rFonts w:ascii="Arial" w:eastAsia="Times New Roman" w:hAnsi="Arial" w:cs="Arial"/>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установление правил взаимодействия в разных ситуациях:</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развитие умения детей работать в группе сверстников;</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75F06">
        <w:rPr>
          <w:rFonts w:ascii="Arial" w:eastAsia="Times New Roman" w:hAnsi="Arial" w:cs="Arial"/>
          <w:color w:val="000000"/>
          <w:sz w:val="24"/>
          <w:szCs w:val="24"/>
          <w:lang w:eastAsia="ru-RU"/>
        </w:rPr>
        <w:t>со</w:t>
      </w:r>
      <w:proofErr w:type="gramEnd"/>
      <w:r w:rsidRPr="00F75F06">
        <w:rPr>
          <w:rFonts w:ascii="Arial" w:eastAsia="Times New Roman" w:hAnsi="Arial" w:cs="Arial"/>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создание условий для овладения культурными средствами деятельности;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поддержку спонтанной игры детей, ее обогащение, обеспечение игрового времени и пространства;</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оценку индивидуального развития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w:t>
      </w:r>
      <w:r w:rsidRPr="00F75F06">
        <w:rPr>
          <w:rFonts w:ascii="Arial" w:eastAsia="Times New Roman" w:hAnsi="Arial" w:cs="Arial"/>
          <w:color w:val="000000"/>
          <w:sz w:val="24"/>
          <w:szCs w:val="24"/>
          <w:lang w:eastAsia="ru-RU"/>
        </w:rPr>
        <w:lastRenderedPageBreak/>
        <w:t>совместно с семьей на основе выявления потребностей и поддержки образовательных инициатив семьи.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3.2.6. В целях эффективной реализации Программы должны быть созданы условия </w:t>
      </w:r>
      <w:proofErr w:type="gramStart"/>
      <w:r w:rsidRPr="00F75F06">
        <w:rPr>
          <w:rFonts w:ascii="Arial" w:eastAsia="Times New Roman" w:hAnsi="Arial" w:cs="Arial"/>
          <w:color w:val="000000"/>
          <w:sz w:val="24"/>
          <w:szCs w:val="24"/>
          <w:lang w:eastAsia="ru-RU"/>
        </w:rPr>
        <w:t>для</w:t>
      </w:r>
      <w:proofErr w:type="gramEnd"/>
      <w:r w:rsidRPr="00F75F06">
        <w:rPr>
          <w:rFonts w:ascii="Arial" w:eastAsia="Times New Roman" w:hAnsi="Arial" w:cs="Arial"/>
          <w:color w:val="000000"/>
          <w:sz w:val="24"/>
          <w:szCs w:val="24"/>
          <w:lang w:eastAsia="ru-RU"/>
        </w:rPr>
        <w:t>:</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3.2.8. Организация должна создавать возможности: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3.2.9. </w:t>
      </w:r>
      <w:proofErr w:type="gramStart"/>
      <w:r w:rsidRPr="00F75F06">
        <w:rPr>
          <w:rFonts w:ascii="Arial" w:eastAsia="Times New Roman" w:hAnsi="Arial" w:cs="Arial"/>
          <w:color w:val="000000"/>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F75F06">
        <w:rPr>
          <w:rFonts w:ascii="Arial" w:eastAsia="Times New Roman" w:hAnsi="Arial" w:cs="Arial"/>
          <w:color w:val="000000"/>
          <w:sz w:val="24"/>
          <w:szCs w:val="24"/>
          <w:lang w:eastAsia="ru-RU"/>
        </w:rPr>
        <w:t>СанПиН</w:t>
      </w:r>
      <w:proofErr w:type="spellEnd"/>
      <w:r w:rsidRPr="00F75F06">
        <w:rPr>
          <w:rFonts w:ascii="Arial" w:eastAsia="Times New Roman" w:hAnsi="Arial" w:cs="Arial"/>
          <w:color w:val="000000"/>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3.3.Требования к развивающей предметно-пространственной среде.</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3.3.1. </w:t>
      </w:r>
      <w:proofErr w:type="gramStart"/>
      <w:r w:rsidRPr="00F75F06">
        <w:rPr>
          <w:rFonts w:ascii="Arial" w:eastAsia="Times New Roman" w:hAnsi="Arial" w:cs="Arial"/>
          <w:color w:val="000000"/>
          <w:sz w:val="24"/>
          <w:szCs w:val="24"/>
          <w:lang w:eastAsia="ru-RU"/>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w:t>
      </w:r>
      <w:r w:rsidRPr="00F75F06">
        <w:rPr>
          <w:rFonts w:ascii="Arial" w:eastAsia="Times New Roman" w:hAnsi="Arial" w:cs="Arial"/>
          <w:color w:val="000000"/>
          <w:sz w:val="24"/>
          <w:szCs w:val="24"/>
          <w:lang w:eastAsia="ru-RU"/>
        </w:rPr>
        <w:lastRenderedPageBreak/>
        <w:t>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3.3.3. Развивающая предметно-пространственная среда должна обеспечивать:</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реализацию различных образовательных программ;</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 случае организации инклюзивного образования - необходимые для него условия;</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Насыщенность среды должна соответствовать возрастным возможностям детей и содержанию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Организация образовательного пространства и разнообразие материалов, оборудования и инвентаря (в здании и на участке) должны обеспечивать:</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эмоциональное благополучие детей во взаимодействии с предметно-пространственным окружением;</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возможность самовыражения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w:t>
      </w:r>
      <w:proofErr w:type="spellStart"/>
      <w:r w:rsidRPr="00F75F06">
        <w:rPr>
          <w:rFonts w:ascii="Arial" w:eastAsia="Times New Roman" w:hAnsi="Arial" w:cs="Arial"/>
          <w:color w:val="000000"/>
          <w:sz w:val="24"/>
          <w:szCs w:val="24"/>
          <w:lang w:eastAsia="ru-RU"/>
        </w:rPr>
        <w:t>Трансформируемость</w:t>
      </w:r>
      <w:proofErr w:type="spellEnd"/>
      <w:r w:rsidRPr="00F75F06">
        <w:rPr>
          <w:rFonts w:ascii="Arial" w:eastAsia="Times New Roman" w:hAnsi="Arial" w:cs="Arial"/>
          <w:color w:val="000000"/>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w:t>
      </w:r>
      <w:proofErr w:type="spellStart"/>
      <w:r w:rsidRPr="00F75F06">
        <w:rPr>
          <w:rFonts w:ascii="Arial" w:eastAsia="Times New Roman" w:hAnsi="Arial" w:cs="Arial"/>
          <w:color w:val="000000"/>
          <w:sz w:val="24"/>
          <w:szCs w:val="24"/>
          <w:lang w:eastAsia="ru-RU"/>
        </w:rPr>
        <w:t>Полифункциональность</w:t>
      </w:r>
      <w:proofErr w:type="spellEnd"/>
      <w:r w:rsidRPr="00F75F06">
        <w:rPr>
          <w:rFonts w:ascii="Arial" w:eastAsia="Times New Roman" w:hAnsi="Arial" w:cs="Arial"/>
          <w:color w:val="000000"/>
          <w:sz w:val="24"/>
          <w:szCs w:val="24"/>
          <w:lang w:eastAsia="ru-RU"/>
        </w:rPr>
        <w:t xml:space="preserve"> материалов предполагает:</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4) Вариативность среды предполагает:</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5) Доступность среды предполагает:</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исправность и сохранность материалов и оборудования.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6) Безопасность предметно-пространственной среды</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предполагает соответствие всех ее элементов требованиям по обеспечению надежности и безопасности их использования.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3.4. Требования к кадровым условиям реализации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roofErr w:type="gramStart"/>
      <w:r w:rsidRPr="00F75F06">
        <w:rPr>
          <w:rFonts w:ascii="Arial" w:eastAsia="Times New Roman" w:hAnsi="Arial" w:cs="Arial"/>
          <w:color w:val="000000"/>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F75F06">
        <w:rPr>
          <w:rFonts w:ascii="Arial" w:eastAsia="Times New Roman" w:hAnsi="Arial" w:cs="Arial"/>
          <w:color w:val="000000"/>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3.4.3. </w:t>
      </w:r>
      <w:proofErr w:type="gramStart"/>
      <w:r w:rsidRPr="00F75F06">
        <w:rPr>
          <w:rFonts w:ascii="Arial" w:eastAsia="Times New Roman" w:hAnsi="Arial" w:cs="Arial"/>
          <w:color w:val="000000"/>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F75F06">
        <w:rPr>
          <w:rFonts w:ascii="Arial" w:eastAsia="Times New Roman" w:hAnsi="Arial" w:cs="Arial"/>
          <w:color w:val="000000"/>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3.4.4. При организации инклюзивного образования:</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proofErr w:type="gramStart"/>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F75F06">
        <w:rPr>
          <w:rFonts w:ascii="Arial" w:eastAsia="Times New Roman" w:hAnsi="Arial" w:cs="Arial"/>
          <w:color w:val="000000"/>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3.5.1. Требования к материально-техническим условиям реализации Программы включают:</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требования, определяемые в соответствии с санитарно-эпидемиологическими правилами и нормативами;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требования, определяемые в соответствии с правилами пожарной безопасности;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 оснащенность помещений развивающей предметно-пространственной средой;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3.6.1. </w:t>
      </w:r>
      <w:proofErr w:type="gramStart"/>
      <w:r w:rsidRPr="00F75F06">
        <w:rPr>
          <w:rFonts w:ascii="Arial" w:eastAsia="Times New Roman" w:hAnsi="Arial" w:cs="Arial"/>
          <w:color w:val="000000"/>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3.6.2. Финансовые условия реализации Программы должны: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F75F06">
        <w:rPr>
          <w:rFonts w:ascii="Arial" w:eastAsia="Times New Roman" w:hAnsi="Arial" w:cs="Arial"/>
          <w:color w:val="000000"/>
          <w:sz w:val="24"/>
          <w:szCs w:val="24"/>
          <w:lang w:eastAsia="ru-RU"/>
        </w:rPr>
        <w:t>субъектов Российской Федерации нормативов обеспечения государственных гарантий реализации прав</w:t>
      </w:r>
      <w:proofErr w:type="gramEnd"/>
      <w:r w:rsidRPr="00F75F06">
        <w:rPr>
          <w:rFonts w:ascii="Arial" w:eastAsia="Times New Roman" w:hAnsi="Arial" w:cs="Arial"/>
          <w:color w:val="000000"/>
          <w:sz w:val="24"/>
          <w:szCs w:val="24"/>
          <w:lang w:eastAsia="ru-RU"/>
        </w:rPr>
        <w:t xml:space="preserve"> на получение общедоступного и бесплатного дошкольного образования.                </w:t>
      </w:r>
      <w:proofErr w:type="gramStart"/>
      <w:r w:rsidRPr="00F75F06">
        <w:rPr>
          <w:rFonts w:ascii="Arial" w:eastAsia="Times New Roman" w:hAnsi="Arial" w:cs="Arial"/>
          <w:color w:val="000000"/>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F75F06">
        <w:rPr>
          <w:rFonts w:ascii="Arial" w:eastAsia="Times New Roman" w:hAnsi="Arial" w:cs="Arial"/>
          <w:color w:val="000000"/>
          <w:sz w:val="24"/>
          <w:szCs w:val="24"/>
          <w:lang w:eastAsia="ru-RU"/>
        </w:rPr>
        <w:t>сурдоперевод</w:t>
      </w:r>
      <w:proofErr w:type="spellEnd"/>
      <w:r w:rsidRPr="00F75F06">
        <w:rPr>
          <w:rFonts w:ascii="Arial" w:eastAsia="Times New Roman" w:hAnsi="Arial" w:cs="Arial"/>
          <w:color w:val="000000"/>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F75F06">
        <w:rPr>
          <w:rFonts w:ascii="Arial" w:eastAsia="Times New Roman" w:hAnsi="Arial" w:cs="Arial"/>
          <w:color w:val="000000"/>
          <w:sz w:val="24"/>
          <w:szCs w:val="24"/>
          <w:lang w:eastAsia="ru-RU"/>
        </w:rPr>
        <w:t xml:space="preserve"> </w:t>
      </w:r>
      <w:proofErr w:type="gramStart"/>
      <w:r w:rsidRPr="00F75F06">
        <w:rPr>
          <w:rFonts w:ascii="Arial" w:eastAsia="Times New Roman" w:hAnsi="Arial" w:cs="Arial"/>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F75F06">
        <w:rPr>
          <w:rFonts w:ascii="Arial" w:eastAsia="Times New Roman" w:hAnsi="Arial" w:cs="Arial"/>
          <w:color w:val="000000"/>
          <w:sz w:val="24"/>
          <w:szCs w:val="24"/>
          <w:lang w:eastAsia="ru-RU"/>
        </w:rPr>
        <w:t>безбарьерную</w:t>
      </w:r>
      <w:proofErr w:type="spellEnd"/>
      <w:r w:rsidRPr="00F75F06">
        <w:rPr>
          <w:rFonts w:ascii="Arial" w:eastAsia="Times New Roman" w:hAnsi="Arial" w:cs="Arial"/>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F75F06">
        <w:rPr>
          <w:rFonts w:ascii="Arial" w:eastAsia="Times New Roman" w:hAnsi="Arial" w:cs="Arial"/>
          <w:color w:val="000000"/>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расходов на оплату труда работников, реализующих Программу;</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proofErr w:type="gramStart"/>
      <w:r w:rsidRPr="00F75F06">
        <w:rPr>
          <w:rFonts w:ascii="Arial" w:eastAsia="Times New Roman" w:hAnsi="Arial" w:cs="Arial"/>
          <w:color w:val="000000"/>
          <w:sz w:val="24"/>
          <w:szCs w:val="24"/>
          <w:lang w:eastAsia="ru-RU"/>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F75F06">
        <w:rPr>
          <w:rFonts w:ascii="Arial" w:eastAsia="Times New Roman" w:hAnsi="Arial" w:cs="Arial"/>
          <w:color w:val="000000"/>
          <w:sz w:val="24"/>
          <w:szCs w:val="24"/>
          <w:lang w:eastAsia="ru-RU"/>
        </w:rPr>
        <w:t xml:space="preserve"> </w:t>
      </w:r>
      <w:proofErr w:type="gramStart"/>
      <w:r w:rsidRPr="00F75F06">
        <w:rPr>
          <w:rFonts w:ascii="Arial" w:eastAsia="Times New Roman" w:hAnsi="Arial" w:cs="Arial"/>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F75F06">
        <w:rPr>
          <w:rFonts w:ascii="Arial" w:eastAsia="Times New Roman" w:hAnsi="Arial" w:cs="Arial"/>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 расходов, связанных с дополнительным профессиональным образованием руководящих и педагогических работников по профилю их деятельности;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иных расходов, связанных с реализацией и обеспечением реализации Программы.</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IV. Требования к результатам освоения основной образовательной программы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4.1. </w:t>
      </w:r>
      <w:proofErr w:type="gramStart"/>
      <w:r w:rsidRPr="00F75F06">
        <w:rPr>
          <w:rFonts w:ascii="Arial" w:eastAsia="Times New Roman" w:hAnsi="Arial" w:cs="Arial"/>
          <w:color w:val="000000"/>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F75F06">
        <w:rPr>
          <w:rFonts w:ascii="Arial" w:eastAsia="Times New Roman" w:hAnsi="Arial" w:cs="Arial"/>
          <w:color w:val="000000"/>
          <w:sz w:val="24"/>
          <w:szCs w:val="24"/>
          <w:lang w:eastAsia="ru-RU"/>
        </w:rPr>
        <w:t> </w:t>
      </w:r>
      <w:proofErr w:type="gramStart"/>
      <w:r w:rsidRPr="00F75F06">
        <w:rPr>
          <w:rFonts w:ascii="Arial" w:eastAsia="Times New Roman" w:hAnsi="Arial" w:cs="Arial"/>
          <w:color w:val="000000"/>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F75F06">
        <w:rPr>
          <w:rFonts w:ascii="Arial" w:eastAsia="Times New Roman" w:hAnsi="Arial" w:cs="Arial"/>
          <w:color w:val="000000"/>
          <w:sz w:val="24"/>
          <w:szCs w:val="24"/>
          <w:lang w:eastAsia="ru-RU"/>
        </w:rPr>
        <w:t>7</w:t>
      </w:r>
      <w:proofErr w:type="gramEnd"/>
      <w:r w:rsidRPr="00F75F06">
        <w:rPr>
          <w:rFonts w:ascii="Arial" w:eastAsia="Times New Roman" w:hAnsi="Arial" w:cs="Arial"/>
          <w:color w:val="000000"/>
          <w:sz w:val="24"/>
          <w:szCs w:val="24"/>
          <w:lang w:eastAsia="ru-RU"/>
        </w:rPr>
        <w:t>. Освоение Программы не сопровождается проведением промежуточных аттестаций и итоговой аттестации воспитанников8.</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4.4. Настоящие требования являются ориентирами </w:t>
      </w:r>
      <w:proofErr w:type="gramStart"/>
      <w:r w:rsidRPr="00F75F06">
        <w:rPr>
          <w:rFonts w:ascii="Arial" w:eastAsia="Times New Roman" w:hAnsi="Arial" w:cs="Arial"/>
          <w:color w:val="000000"/>
          <w:sz w:val="24"/>
          <w:szCs w:val="24"/>
          <w:lang w:eastAsia="ru-RU"/>
        </w:rPr>
        <w:t>для</w:t>
      </w:r>
      <w:proofErr w:type="gramEnd"/>
      <w:r w:rsidRPr="00F75F06">
        <w:rPr>
          <w:rFonts w:ascii="Arial" w:eastAsia="Times New Roman" w:hAnsi="Arial" w:cs="Arial"/>
          <w:color w:val="000000"/>
          <w:sz w:val="24"/>
          <w:szCs w:val="24"/>
          <w:lang w:eastAsia="ru-RU"/>
        </w:rPr>
        <w:t>:</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б) решения задач:</w:t>
      </w:r>
    </w:p>
    <w:p w:rsidR="00F75F06" w:rsidRPr="00F75F06" w:rsidRDefault="00F75F06" w:rsidP="00F75F06">
      <w:pPr>
        <w:shd w:val="clear" w:color="auto" w:fill="FFFFFF"/>
        <w:spacing w:after="0" w:line="240" w:lineRule="auto"/>
        <w:ind w:left="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формирования Программы;</w:t>
      </w:r>
    </w:p>
    <w:p w:rsidR="00F75F06" w:rsidRPr="00F75F06" w:rsidRDefault="00F75F06" w:rsidP="00F75F06">
      <w:pPr>
        <w:shd w:val="clear" w:color="auto" w:fill="FFFFFF"/>
        <w:spacing w:after="0" w:line="240" w:lineRule="auto"/>
        <w:ind w:left="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анализа профессиональной деятельности;</w:t>
      </w:r>
    </w:p>
    <w:p w:rsidR="00F75F06" w:rsidRPr="00F75F06" w:rsidRDefault="00F75F06" w:rsidP="00F75F06">
      <w:pPr>
        <w:shd w:val="clear" w:color="auto" w:fill="FFFFFF"/>
        <w:spacing w:after="0" w:line="240" w:lineRule="auto"/>
        <w:ind w:left="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взаимодействия с семьями;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в) изучения характеристик образования детей в возрасте от 2 месяцев до 8 лет;</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аттестацию педагогических кадров;</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оценку качества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lastRenderedPageBreak/>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оценку выполнения муниципального (государственного) задания посредством их включения в показатели качества выполнения задания;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xml:space="preserve">распределение стимулирующего </w:t>
      </w:r>
      <w:proofErr w:type="gramStart"/>
      <w:r w:rsidRPr="00F75F06">
        <w:rPr>
          <w:rFonts w:ascii="Arial" w:eastAsia="Times New Roman" w:hAnsi="Arial" w:cs="Arial"/>
          <w:color w:val="000000"/>
          <w:sz w:val="24"/>
          <w:szCs w:val="24"/>
          <w:lang w:eastAsia="ru-RU"/>
        </w:rPr>
        <w:t>фонда оплаты труда работников Организации</w:t>
      </w:r>
      <w:proofErr w:type="gramEnd"/>
      <w:r w:rsidRPr="00F75F06">
        <w:rPr>
          <w:rFonts w:ascii="Arial" w:eastAsia="Times New Roman" w:hAnsi="Arial" w:cs="Arial"/>
          <w:color w:val="000000"/>
          <w:sz w:val="24"/>
          <w:szCs w:val="24"/>
          <w:lang w:eastAsia="ru-RU"/>
        </w:rPr>
        <w:t>.</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Целевые ориентиры образования в младенческом и раннем возрасте:</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xml:space="preserve">стремится к общению </w:t>
      </w:r>
      <w:proofErr w:type="gramStart"/>
      <w:r w:rsidRPr="00F75F06">
        <w:rPr>
          <w:rFonts w:ascii="Arial" w:eastAsia="Times New Roman" w:hAnsi="Arial" w:cs="Arial"/>
          <w:color w:val="000000"/>
          <w:sz w:val="24"/>
          <w:szCs w:val="24"/>
          <w:lang w:eastAsia="ru-RU"/>
        </w:rPr>
        <w:t>со</w:t>
      </w:r>
      <w:proofErr w:type="gramEnd"/>
      <w:r w:rsidRPr="00F75F06">
        <w:rPr>
          <w:rFonts w:ascii="Arial" w:eastAsia="Times New Roman" w:hAnsi="Arial" w:cs="Arial"/>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проявляет интерес к сверстникам; наблюдает за их действиями и подражает им;</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Целевые ориентиры на этапе завершения дошкольного образования:</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w:t>
      </w:r>
      <w:r w:rsidRPr="00F75F06">
        <w:rPr>
          <w:rFonts w:ascii="Arial" w:eastAsia="Times New Roman" w:hAnsi="Arial" w:cs="Arial"/>
          <w:color w:val="000000"/>
          <w:sz w:val="24"/>
          <w:szCs w:val="24"/>
          <w:lang w:eastAsia="ru-RU"/>
        </w:rPr>
        <w:lastRenderedPageBreak/>
        <w:t>формами и видами игры, различает условную и реальную ситуации, умеет подчиняться разным правилам и социальным нормам;</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75F06">
        <w:rPr>
          <w:rFonts w:ascii="Arial" w:eastAsia="Times New Roman" w:hAnsi="Arial" w:cs="Arial"/>
          <w:color w:val="000000"/>
          <w:sz w:val="24"/>
          <w:szCs w:val="24"/>
          <w:lang w:eastAsia="ru-RU"/>
        </w:rPr>
        <w:t>со</w:t>
      </w:r>
      <w:proofErr w:type="gramEnd"/>
      <w:r w:rsidRPr="00F75F06">
        <w:rPr>
          <w:rFonts w:ascii="Arial" w:eastAsia="Times New Roman" w:hAnsi="Arial" w:cs="Arial"/>
          <w:color w:val="000000"/>
          <w:sz w:val="24"/>
          <w:szCs w:val="24"/>
          <w:lang w:eastAsia="ru-RU"/>
        </w:rPr>
        <w:t xml:space="preserve"> взрослыми и сверстниками, может соблюдать правила безопасного поведения и личной гигиены;</w:t>
      </w:r>
    </w:p>
    <w:p w:rsidR="00F75F06" w:rsidRPr="00F75F06" w:rsidRDefault="00F75F06" w:rsidP="00F75F06">
      <w:pPr>
        <w:shd w:val="clear" w:color="auto" w:fill="FFFFFF"/>
        <w:spacing w:after="0" w:line="240" w:lineRule="auto"/>
        <w:ind w:left="720" w:hanging="360"/>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w:t>
      </w:r>
      <w:r w:rsidRPr="00F75F06">
        <w:rPr>
          <w:rFonts w:ascii="Arial" w:eastAsia="Times New Roman" w:hAnsi="Arial" w:cs="Arial"/>
          <w:color w:val="000000"/>
          <w:sz w:val="14"/>
          <w:lang w:eastAsia="ru-RU"/>
        </w:rPr>
        <w:t>       </w:t>
      </w:r>
      <w:r w:rsidRPr="00F75F06">
        <w:rPr>
          <w:rFonts w:ascii="Arial" w:eastAsia="Times New Roman" w:hAnsi="Arial" w:cs="Arial"/>
          <w:color w:val="000000"/>
          <w:sz w:val="26"/>
          <w:lang w:eastAsia="ru-RU"/>
        </w:rPr>
        <w:t> </w:t>
      </w:r>
      <w:r w:rsidRPr="00F75F06">
        <w:rPr>
          <w:rFonts w:ascii="Arial" w:eastAsia="Times New Roman" w:hAnsi="Arial" w:cs="Arial"/>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75F06" w:rsidRPr="00F75F06" w:rsidRDefault="00F75F06" w:rsidP="00F75F06">
      <w:pPr>
        <w:shd w:val="clear" w:color="auto" w:fill="FFFFFF"/>
        <w:spacing w:after="0" w:line="240" w:lineRule="auto"/>
        <w:jc w:val="both"/>
        <w:rPr>
          <w:rFonts w:ascii="Arial" w:eastAsia="Times New Roman" w:hAnsi="Arial" w:cs="Arial"/>
          <w:color w:val="000000"/>
          <w:lang w:eastAsia="ru-RU"/>
        </w:rPr>
      </w:pPr>
      <w:r w:rsidRPr="00F75F06">
        <w:rPr>
          <w:rFonts w:ascii="Arial" w:eastAsia="Times New Roman" w:hAnsi="Arial" w:cs="Arial"/>
          <w:color w:val="000000"/>
          <w:sz w:val="24"/>
          <w:szCs w:val="24"/>
          <w:lang w:eastAsia="ru-RU"/>
        </w:rPr>
        <w:t> </w:t>
      </w:r>
    </w:p>
    <w:p w:rsidR="00F75F06" w:rsidRPr="00F75F06" w:rsidRDefault="00F75F06" w:rsidP="00F75F06">
      <w:pPr>
        <w:shd w:val="clear" w:color="auto" w:fill="FFFFFF"/>
        <w:spacing w:after="0" w:line="240" w:lineRule="auto"/>
        <w:rPr>
          <w:rFonts w:ascii="Tahoma" w:eastAsia="Times New Roman" w:hAnsi="Tahoma" w:cs="Tahoma"/>
          <w:color w:val="000000"/>
          <w:sz w:val="18"/>
          <w:szCs w:val="18"/>
          <w:lang w:eastAsia="ru-RU"/>
        </w:rPr>
      </w:pPr>
      <w:r w:rsidRPr="00F75F06">
        <w:rPr>
          <w:rFonts w:ascii="Arial" w:eastAsia="Times New Roman" w:hAnsi="Arial" w:cs="Arial"/>
          <w:color w:val="000000"/>
          <w:sz w:val="24"/>
          <w:szCs w:val="24"/>
          <w:shd w:val="clear" w:color="auto" w:fill="FFFFFF"/>
          <w:lang w:eastAsia="ru-RU"/>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w:t>
      </w:r>
      <w:r w:rsidRPr="00DA5219">
        <w:rPr>
          <w:rFonts w:ascii="Arial" w:eastAsia="Times New Roman" w:hAnsi="Arial" w:cs="Arial"/>
          <w:color w:val="000000"/>
          <w:sz w:val="24"/>
          <w:szCs w:val="24"/>
          <w:shd w:val="clear" w:color="auto" w:fill="FFFFFF"/>
          <w:lang w:eastAsia="ru-RU"/>
        </w:rPr>
        <w:t>их </w:t>
      </w:r>
      <w:r w:rsidRPr="00DA5219">
        <w:rPr>
          <w:rFonts w:ascii="Tahoma" w:eastAsia="Times New Roman" w:hAnsi="Tahoma" w:cs="Tahoma"/>
          <w:color w:val="000000"/>
          <w:sz w:val="24"/>
          <w:szCs w:val="24"/>
          <w:lang w:eastAsia="ru-RU"/>
        </w:rPr>
        <w:t> </w:t>
      </w:r>
      <w:r w:rsidR="00DA5219" w:rsidRPr="00DA5219">
        <w:rPr>
          <w:rFonts w:ascii="Tahoma" w:eastAsia="Times New Roman" w:hAnsi="Tahoma" w:cs="Tahoma"/>
          <w:color w:val="000000"/>
          <w:sz w:val="24"/>
          <w:szCs w:val="24"/>
          <w:lang w:eastAsia="ru-RU"/>
        </w:rPr>
        <w:t>развития.</w:t>
      </w:r>
    </w:p>
    <w:p w:rsidR="006601FF" w:rsidRDefault="006601FF"/>
    <w:sectPr w:rsidR="006601FF" w:rsidSect="006601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556D4"/>
    <w:multiLevelType w:val="hybridMultilevel"/>
    <w:tmpl w:val="F34C6D14"/>
    <w:lvl w:ilvl="0" w:tplc="8B966E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F06"/>
    <w:rsid w:val="006601FF"/>
    <w:rsid w:val="007A7C41"/>
    <w:rsid w:val="00A11B35"/>
    <w:rsid w:val="00DA5219"/>
    <w:rsid w:val="00F75F06"/>
    <w:rsid w:val="00F77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F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75F06"/>
  </w:style>
  <w:style w:type="paragraph" w:customStyle="1" w:styleId="c3">
    <w:name w:val="c3"/>
    <w:basedOn w:val="a"/>
    <w:rsid w:val="00F7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75F06"/>
  </w:style>
  <w:style w:type="character" w:customStyle="1" w:styleId="c0">
    <w:name w:val="c0"/>
    <w:basedOn w:val="a0"/>
    <w:rsid w:val="00F75F06"/>
  </w:style>
  <w:style w:type="character" w:customStyle="1" w:styleId="c2">
    <w:name w:val="c2"/>
    <w:basedOn w:val="a0"/>
    <w:rsid w:val="00F75F06"/>
  </w:style>
  <w:style w:type="character" w:customStyle="1" w:styleId="c6">
    <w:name w:val="c6"/>
    <w:basedOn w:val="a0"/>
    <w:rsid w:val="00F75F06"/>
  </w:style>
  <w:style w:type="character" w:customStyle="1" w:styleId="c5">
    <w:name w:val="c5"/>
    <w:basedOn w:val="a0"/>
    <w:rsid w:val="00F75F06"/>
  </w:style>
  <w:style w:type="paragraph" w:styleId="a4">
    <w:name w:val="Balloon Text"/>
    <w:basedOn w:val="a"/>
    <w:link w:val="a5"/>
    <w:uiPriority w:val="99"/>
    <w:semiHidden/>
    <w:unhideWhenUsed/>
    <w:rsid w:val="00F75F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5F06"/>
    <w:rPr>
      <w:rFonts w:ascii="Tahoma" w:hAnsi="Tahoma" w:cs="Tahoma"/>
      <w:sz w:val="16"/>
      <w:szCs w:val="16"/>
    </w:rPr>
  </w:style>
  <w:style w:type="paragraph" w:styleId="a6">
    <w:name w:val="List Paragraph"/>
    <w:basedOn w:val="a"/>
    <w:uiPriority w:val="34"/>
    <w:qFormat/>
    <w:rsid w:val="00F75F06"/>
    <w:pPr>
      <w:ind w:left="720"/>
      <w:contextualSpacing/>
    </w:pPr>
  </w:style>
</w:styles>
</file>

<file path=word/webSettings.xml><?xml version="1.0" encoding="utf-8"?>
<w:webSettings xmlns:r="http://schemas.openxmlformats.org/officeDocument/2006/relationships" xmlns:w="http://schemas.openxmlformats.org/wordprocessingml/2006/main">
  <w:divs>
    <w:div w:id="1720517306">
      <w:bodyDiv w:val="1"/>
      <w:marLeft w:val="0"/>
      <w:marRight w:val="0"/>
      <w:marTop w:val="0"/>
      <w:marBottom w:val="0"/>
      <w:divBdr>
        <w:top w:val="none" w:sz="0" w:space="0" w:color="auto"/>
        <w:left w:val="none" w:sz="0" w:space="0" w:color="auto"/>
        <w:bottom w:val="none" w:sz="0" w:space="0" w:color="auto"/>
        <w:right w:val="none" w:sz="0" w:space="0" w:color="auto"/>
      </w:divBdr>
      <w:divsChild>
        <w:div w:id="1069770104">
          <w:marLeft w:val="180"/>
          <w:marRight w:val="0"/>
          <w:marTop w:val="150"/>
          <w:marBottom w:val="0"/>
          <w:divBdr>
            <w:top w:val="none" w:sz="0" w:space="0" w:color="auto"/>
            <w:left w:val="none" w:sz="0" w:space="0" w:color="auto"/>
            <w:bottom w:val="none" w:sz="0" w:space="0" w:color="auto"/>
            <w:right w:val="none" w:sz="0" w:space="0" w:color="auto"/>
          </w:divBdr>
        </w:div>
        <w:div w:id="264575240">
          <w:marLeft w:val="0"/>
          <w:marRight w:val="0"/>
          <w:marTop w:val="0"/>
          <w:marBottom w:val="0"/>
          <w:divBdr>
            <w:top w:val="none" w:sz="0" w:space="0" w:color="auto"/>
            <w:left w:val="none" w:sz="0" w:space="0" w:color="auto"/>
            <w:bottom w:val="none" w:sz="0" w:space="0" w:color="auto"/>
            <w:right w:val="none" w:sz="0" w:space="0" w:color="auto"/>
          </w:divBdr>
          <w:divsChild>
            <w:div w:id="1236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7742</Words>
  <Characters>44133</Characters>
  <Application>Microsoft Office Word</Application>
  <DocSecurity>0</DocSecurity>
  <Lines>367</Lines>
  <Paragraphs>103</Paragraphs>
  <ScaleCrop>false</ScaleCrop>
  <Company/>
  <LinksUpToDate>false</LinksUpToDate>
  <CharactersWithSpaces>51772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2017-05-29T10:47:00Z</dcterms:created>
  <dcterms:modified xsi:type="dcterms:W3CDTF">2017-05-29T18:54:00Z</dcterms:modified>
</cp:coreProperties>
</file>